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04E8" w14:textId="45DB5605" w:rsidR="00E31ACB" w:rsidRDefault="007147B9" w:rsidP="00433EBD">
      <w:pPr>
        <w:spacing w:after="0"/>
        <w:ind w:left="90"/>
        <w:jc w:val="center"/>
        <w:rPr>
          <w:b/>
        </w:rPr>
      </w:pPr>
      <w:r>
        <w:rPr>
          <w:b/>
          <w:noProof/>
        </w:rPr>
        <mc:AlternateContent>
          <mc:Choice Requires="wps">
            <w:drawing>
              <wp:anchor distT="0" distB="0" distL="114300" distR="114300" simplePos="0" relativeHeight="251658240" behindDoc="0" locked="0" layoutInCell="1" allowOverlap="1" wp14:anchorId="0A7FCFB7" wp14:editId="3D29887F">
                <wp:simplePos x="0" y="0"/>
                <wp:positionH relativeFrom="column">
                  <wp:posOffset>5615484</wp:posOffset>
                </wp:positionH>
                <wp:positionV relativeFrom="paragraph">
                  <wp:posOffset>-218</wp:posOffset>
                </wp:positionV>
                <wp:extent cx="1041400" cy="660400"/>
                <wp:effectExtent l="0" t="0" r="6350" b="6350"/>
                <wp:wrapNone/>
                <wp:docPr id="2" name="Text Box 2"/>
                <wp:cNvGraphicFramePr/>
                <a:graphic xmlns:a="http://schemas.openxmlformats.org/drawingml/2006/main">
                  <a:graphicData uri="http://schemas.microsoft.com/office/word/2010/wordprocessingShape">
                    <wps:wsp>
                      <wps:cNvSpPr/>
                      <wps:spPr>
                        <a:xfrm>
                          <a:off x="0" y="0"/>
                          <a:ext cx="1041400" cy="660400"/>
                        </a:xfrm>
                        <a:prstGeom prst="rect">
                          <a:avLst/>
                        </a:prstGeom>
                        <a:solidFill>
                          <a:schemeClr val="lt1"/>
                        </a:solidFill>
                        <a:ln w="6350">
                          <a:noFill/>
                        </a:ln>
                      </wps:spPr>
                      <wps:txbx>
                        <w:txbxContent>
                          <w:p w14:paraId="5428333A" w14:textId="77777777" w:rsidR="00555B96" w:rsidRDefault="00E910A4">
                            <w:pPr>
                              <w:spacing w:line="276" w:lineRule="auto"/>
                              <w:rPr>
                                <w:rFonts w:ascii="Calibri" w:hAnsi="Calibri" w:cs="Calibri"/>
                                <w:sz w:val="18"/>
                                <w:szCs w:val="18"/>
                              </w:rPr>
                            </w:pPr>
                            <w:r>
                              <w:rPr>
                                <w:rFonts w:ascii="Calibri" w:hAnsi="Calibri" w:cs="Calibri"/>
                                <w:sz w:val="18"/>
                                <w:szCs w:val="18"/>
                              </w:rPr>
                              <w:t>O</w:t>
                            </w:r>
                            <w:r>
                              <w:rPr>
                                <w:rFonts w:ascii="Calibri" w:hAnsi="Calibri" w:cs="Calibri"/>
                                <w:color w:val="000000"/>
                                <w:sz w:val="18"/>
                                <w:szCs w:val="18"/>
                              </w:rPr>
                              <w:t>ctober</w:t>
                            </w:r>
                            <w:r>
                              <w:rPr>
                                <w:rFonts w:ascii="Calibri" w:hAnsi="Calibri" w:cs="Calibri"/>
                                <w:sz w:val="18"/>
                                <w:szCs w:val="18"/>
                              </w:rPr>
                              <w:t xml:space="preserve"> 2</w:t>
                            </w:r>
                            <w:r>
                              <w:rPr>
                                <w:rFonts w:ascii="Calibri" w:hAnsi="Calibri" w:cs="Calibri"/>
                                <w:color w:val="000000"/>
                                <w:sz w:val="18"/>
                                <w:szCs w:val="18"/>
                              </w:rPr>
                              <w:t>025</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A7FCFB7" id="Text Box 2" o:spid="_x0000_s1026" style="position:absolute;left:0;text-align:left;margin-left:442.15pt;margin-top:0;width:82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" fillcolor="white [3201]" stroked="f" strokeweight=".5pt">
                <v:textbox>
                  <w:txbxContent>
                    <w:p w14:paraId="5428333A" w14:textId="77777777" w:rsidR="00555B96" w:rsidRDefault="00E910A4">
                      <w:pPr>
                        <w:spacing w:line="276" w:lineRule="auto"/>
                        <w:rPr>
                          <w:rFonts w:ascii="Calibri" w:hAnsi="Calibri" w:cs="Calibri"/>
                          <w:sz w:val="18"/>
                          <w:szCs w:val="18"/>
                        </w:rPr>
                      </w:pPr>
                      <w:r>
                        <w:rPr>
                          <w:rFonts w:ascii="Calibri" w:hAnsi="Calibri" w:cs="Calibri"/>
                          <w:sz w:val="18"/>
                          <w:szCs w:val="18"/>
                        </w:rPr>
                        <w:t>O</w:t>
                      </w:r>
                      <w:r>
                        <w:rPr>
                          <w:rFonts w:ascii="Calibri" w:hAnsi="Calibri" w:cs="Calibri"/>
                          <w:color w:val="000000"/>
                          <w:sz w:val="18"/>
                          <w:szCs w:val="18"/>
                        </w:rPr>
                        <w:t>ctober</w:t>
                      </w:r>
                      <w:r>
                        <w:rPr>
                          <w:rFonts w:ascii="Calibri" w:hAnsi="Calibri" w:cs="Calibri"/>
                          <w:sz w:val="18"/>
                          <w:szCs w:val="18"/>
                        </w:rPr>
                        <w:t xml:space="preserve"> 2</w:t>
                      </w:r>
                      <w:r>
                        <w:rPr>
                          <w:rFonts w:ascii="Calibri" w:hAnsi="Calibri" w:cs="Calibri"/>
                          <w:color w:val="000000"/>
                          <w:sz w:val="18"/>
                          <w:szCs w:val="18"/>
                        </w:rPr>
                        <w:t>025</w:t>
                      </w:r>
                    </w:p>
                  </w:txbxContent>
                </v:textbox>
              </v:rect>
            </w:pict>
          </mc:Fallback>
        </mc:AlternateContent>
      </w:r>
      <w:r w:rsidR="00B376DE">
        <w:rPr>
          <w:b/>
          <w:noProof/>
        </w:rPr>
        <w:drawing>
          <wp:inline distT="0" distB="0" distL="0" distR="0" wp14:anchorId="5A47F917" wp14:editId="4C7C20AD">
            <wp:extent cx="2233907"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3907" cy="552450"/>
                    </a:xfrm>
                    <a:prstGeom prst="rect">
                      <a:avLst/>
                    </a:prstGeom>
                    <a:noFill/>
                  </pic:spPr>
                </pic:pic>
              </a:graphicData>
            </a:graphic>
          </wp:inline>
        </w:drawing>
      </w:r>
    </w:p>
    <w:p w14:paraId="5D2D676A" w14:textId="77777777" w:rsidR="00E31ACB" w:rsidRPr="00B376DE" w:rsidRDefault="00E31ACB" w:rsidP="00C64198">
      <w:pPr>
        <w:spacing w:after="0"/>
        <w:jc w:val="center"/>
        <w:rPr>
          <w:b/>
          <w:sz w:val="10"/>
          <w:szCs w:val="10"/>
        </w:rPr>
      </w:pPr>
    </w:p>
    <w:p w14:paraId="1AC079D2" w14:textId="45D48132" w:rsidR="00131ECF" w:rsidRDefault="006B5113" w:rsidP="00C64198">
      <w:pPr>
        <w:spacing w:after="0"/>
        <w:jc w:val="center"/>
        <w:rPr>
          <w:b/>
          <w:sz w:val="20"/>
          <w:szCs w:val="20"/>
        </w:rPr>
      </w:pPr>
      <w:r>
        <w:rPr>
          <w:b/>
          <w:sz w:val="20"/>
          <w:szCs w:val="20"/>
        </w:rPr>
        <w:t>POST PROFESSIONAL PA DOCTORATE</w:t>
      </w:r>
      <w:r w:rsidR="00131ECF" w:rsidRPr="00E01FAA">
        <w:rPr>
          <w:b/>
          <w:sz w:val="20"/>
          <w:szCs w:val="20"/>
        </w:rPr>
        <w:t xml:space="preserve"> SUB-COMMISSION</w:t>
      </w:r>
    </w:p>
    <w:p w14:paraId="383FC3BC" w14:textId="10BC16B9" w:rsidR="00EA7B78" w:rsidRPr="00B376DE" w:rsidRDefault="00EA7B78" w:rsidP="00C64198">
      <w:pPr>
        <w:spacing w:after="0"/>
        <w:jc w:val="center"/>
        <w:rPr>
          <w:b/>
          <w:sz w:val="20"/>
          <w:szCs w:val="20"/>
        </w:rPr>
      </w:pPr>
      <w:r w:rsidRPr="00B376DE">
        <w:rPr>
          <w:b/>
          <w:sz w:val="20"/>
          <w:szCs w:val="20"/>
        </w:rPr>
        <w:t>ARC-PA COMMISSIONER RESPONSIBILITIES</w:t>
      </w:r>
    </w:p>
    <w:p w14:paraId="557078A3" w14:textId="77777777" w:rsidR="00A0792E" w:rsidRPr="00433EBD" w:rsidRDefault="00A0792E" w:rsidP="51AD2F29">
      <w:pPr>
        <w:spacing w:after="0"/>
        <w:rPr>
          <w:rFonts w:ascii="Calibri" w:hAnsi="Calibri" w:cs="Arial"/>
          <w:i/>
          <w:iCs/>
          <w:sz w:val="18"/>
          <w:szCs w:val="18"/>
        </w:rPr>
      </w:pPr>
    </w:p>
    <w:p w14:paraId="100232A9" w14:textId="5911CE32" w:rsidR="51AD2F29" w:rsidRDefault="51AD2F29" w:rsidP="51AD2F29">
      <w:pPr>
        <w:spacing w:after="0"/>
        <w:rPr>
          <w:rFonts w:ascii="Calibri" w:hAnsi="Calibri" w:cs="Arial"/>
          <w:i/>
          <w:iCs/>
          <w:sz w:val="18"/>
          <w:szCs w:val="18"/>
        </w:rPr>
      </w:pPr>
    </w:p>
    <w:p w14:paraId="0D95C86E" w14:textId="439F41A4" w:rsidR="003C0D7F" w:rsidRPr="00433EBD" w:rsidRDefault="00A0792E" w:rsidP="00433EBD">
      <w:pPr>
        <w:spacing w:after="0" w:line="240" w:lineRule="auto"/>
        <w:ind w:left="90"/>
        <w:rPr>
          <w:sz w:val="19"/>
          <w:szCs w:val="19"/>
        </w:rPr>
      </w:pPr>
      <w:r w:rsidRPr="51AD2F29">
        <w:rPr>
          <w:rFonts w:ascii="Calibri" w:hAnsi="Calibri" w:cs="Arial"/>
          <w:i/>
          <w:iCs/>
          <w:sz w:val="19"/>
          <w:szCs w:val="19"/>
        </w:rPr>
        <w:t>The role of the commissioner is to support and advance Physician Assistant education by active participation in the work of the ARC-PA.</w:t>
      </w:r>
      <w:r w:rsidR="00433EBD" w:rsidRPr="51AD2F29">
        <w:rPr>
          <w:rFonts w:ascii="Calibri" w:hAnsi="Calibri" w:cs="Arial"/>
          <w:i/>
          <w:iCs/>
          <w:sz w:val="19"/>
          <w:szCs w:val="19"/>
        </w:rPr>
        <w:t xml:space="preserve"> </w:t>
      </w:r>
      <w:r w:rsidR="006541B7" w:rsidRPr="51AD2F29">
        <w:rPr>
          <w:rFonts w:ascii="Calibri" w:hAnsi="Calibri" w:cs="Arial"/>
          <w:i/>
          <w:iCs/>
          <w:sz w:val="19"/>
          <w:szCs w:val="19"/>
        </w:rPr>
        <w:t>The following provides information regarding the role and responsibilities of commissioners.</w:t>
      </w:r>
    </w:p>
    <w:p w14:paraId="2929422D" w14:textId="5026D730" w:rsidR="51AD2F29" w:rsidRDefault="51AD2F29" w:rsidP="51AD2F29">
      <w:pPr>
        <w:spacing w:after="0" w:line="240" w:lineRule="auto"/>
        <w:ind w:left="90"/>
        <w:rPr>
          <w:rFonts w:ascii="Calibri" w:hAnsi="Calibri" w:cs="Arial"/>
          <w:i/>
          <w:iCs/>
          <w:sz w:val="19"/>
          <w:szCs w:val="19"/>
        </w:rPr>
      </w:pPr>
    </w:p>
    <w:p w14:paraId="10AAFB8D" w14:textId="77777777" w:rsidR="00C64198" w:rsidRPr="00B376DE" w:rsidRDefault="00C64198" w:rsidP="00433EBD">
      <w:pPr>
        <w:spacing w:after="0" w:line="240" w:lineRule="auto"/>
        <w:rPr>
          <w:b/>
          <w:sz w:val="10"/>
          <w:szCs w:val="10"/>
        </w:rPr>
      </w:pPr>
    </w:p>
    <w:p w14:paraId="23C75E31" w14:textId="63A7060D" w:rsidR="00C64198" w:rsidRDefault="00C64198" w:rsidP="00433EBD">
      <w:pPr>
        <w:spacing w:after="0" w:line="240" w:lineRule="auto"/>
        <w:rPr>
          <w:b/>
        </w:rPr>
        <w:sectPr w:rsidR="00C64198" w:rsidSect="00B376DE">
          <w:headerReference w:type="default" r:id="rId11"/>
          <w:pgSz w:w="12240" w:h="15840"/>
          <w:pgMar w:top="810" w:right="990" w:bottom="990" w:left="900" w:header="720" w:footer="720" w:gutter="0"/>
          <w:pgBorders w:offsetFrom="page">
            <w:top w:val="waveline" w:sz="20" w:space="24" w:color="005696"/>
            <w:left w:val="waveline" w:sz="20" w:space="24" w:color="005696"/>
            <w:bottom w:val="waveline" w:sz="20" w:space="24" w:color="005696"/>
            <w:right w:val="waveline" w:sz="20" w:space="24" w:color="005696"/>
          </w:pgBorders>
          <w:cols w:space="720"/>
          <w:docGrid w:linePitch="360"/>
        </w:sectPr>
      </w:pPr>
    </w:p>
    <w:p w14:paraId="0B602A87" w14:textId="09949290" w:rsidR="00EA7B78" w:rsidRPr="00B376DE" w:rsidRDefault="00EA7B78" w:rsidP="00433EBD">
      <w:pPr>
        <w:spacing w:after="0" w:line="240" w:lineRule="auto"/>
        <w:ind w:left="-90" w:hanging="360"/>
        <w:rPr>
          <w:sz w:val="20"/>
          <w:szCs w:val="20"/>
        </w:rPr>
      </w:pPr>
      <w:r w:rsidRPr="00B376DE">
        <w:rPr>
          <w:b/>
          <w:sz w:val="20"/>
          <w:szCs w:val="20"/>
        </w:rPr>
        <w:t>Background Information:</w:t>
      </w:r>
      <w:r w:rsidRPr="00B376DE">
        <w:rPr>
          <w:sz w:val="20"/>
          <w:szCs w:val="20"/>
        </w:rPr>
        <w:t xml:space="preserve"> </w:t>
      </w:r>
    </w:p>
    <w:p w14:paraId="62FCA0A3" w14:textId="77777777" w:rsidR="00EA7B78" w:rsidRPr="00B376DE" w:rsidRDefault="00EA7B78" w:rsidP="00433EBD">
      <w:pPr>
        <w:pStyle w:val="ListParagraph"/>
        <w:numPr>
          <w:ilvl w:val="0"/>
          <w:numId w:val="3"/>
        </w:numPr>
        <w:spacing w:after="0" w:line="240" w:lineRule="auto"/>
        <w:ind w:left="-180" w:hanging="180"/>
        <w:rPr>
          <w:sz w:val="20"/>
          <w:szCs w:val="20"/>
        </w:rPr>
      </w:pPr>
      <w:r w:rsidRPr="00B376DE">
        <w:rPr>
          <w:sz w:val="20"/>
          <w:szCs w:val="20"/>
        </w:rPr>
        <w:t>Commissioners are elected to the ARC-PA for an initial 3-year term and may be reelected for a second 3-year term. </w:t>
      </w:r>
    </w:p>
    <w:p w14:paraId="17F4DAA3" w14:textId="77777777" w:rsidR="00EA7B78" w:rsidRPr="00B376DE" w:rsidRDefault="00EA7B78" w:rsidP="00433EBD">
      <w:pPr>
        <w:pStyle w:val="ListParagraph"/>
        <w:numPr>
          <w:ilvl w:val="0"/>
          <w:numId w:val="3"/>
        </w:numPr>
        <w:spacing w:after="0" w:line="240" w:lineRule="auto"/>
        <w:ind w:left="-180" w:hanging="180"/>
        <w:rPr>
          <w:sz w:val="20"/>
          <w:szCs w:val="20"/>
        </w:rPr>
      </w:pPr>
      <w:r w:rsidRPr="00B376DE">
        <w:rPr>
          <w:sz w:val="20"/>
          <w:szCs w:val="20"/>
        </w:rPr>
        <w:t>Commissioners receive no compensation for their services related to the ARC-PA meetings or site visits. Travel and other direct costs associated with the ARC-PA meeting or other ARC-PA business are reimbursed by the ARC-PA.  </w:t>
      </w:r>
    </w:p>
    <w:p w14:paraId="57FC3EB5" w14:textId="5A7DF620" w:rsidR="00EA7B78" w:rsidRPr="00B376DE" w:rsidRDefault="00EA7B78" w:rsidP="00433EBD">
      <w:pPr>
        <w:pStyle w:val="ListParagraph"/>
        <w:numPr>
          <w:ilvl w:val="0"/>
          <w:numId w:val="3"/>
        </w:numPr>
        <w:spacing w:after="0" w:line="240" w:lineRule="auto"/>
        <w:ind w:left="-180" w:hanging="180"/>
        <w:rPr>
          <w:sz w:val="20"/>
          <w:szCs w:val="20"/>
        </w:rPr>
      </w:pPr>
      <w:r w:rsidRPr="00B376DE">
        <w:rPr>
          <w:sz w:val="20"/>
          <w:szCs w:val="20"/>
        </w:rPr>
        <w:t>Commissioners must agree in writing to abide by ARC-PA policies</w:t>
      </w:r>
      <w:r w:rsidR="006220B1">
        <w:rPr>
          <w:sz w:val="20"/>
          <w:szCs w:val="20"/>
        </w:rPr>
        <w:t>,</w:t>
      </w:r>
      <w:r w:rsidRPr="00B376DE">
        <w:rPr>
          <w:sz w:val="20"/>
          <w:szCs w:val="20"/>
        </w:rPr>
        <w:t xml:space="preserve"> including those regarding confidentiality, conflict of interest</w:t>
      </w:r>
      <w:r w:rsidR="006220B1">
        <w:rPr>
          <w:sz w:val="20"/>
          <w:szCs w:val="20"/>
        </w:rPr>
        <w:t>,</w:t>
      </w:r>
      <w:r w:rsidRPr="00B376DE">
        <w:rPr>
          <w:sz w:val="20"/>
          <w:szCs w:val="20"/>
        </w:rPr>
        <w:t xml:space="preserve"> and fiduciary responsibility. They shall not participate in consultative activities related to </w:t>
      </w:r>
      <w:r w:rsidR="00D62601">
        <w:rPr>
          <w:sz w:val="20"/>
          <w:szCs w:val="20"/>
        </w:rPr>
        <w:t xml:space="preserve">Postgraduate </w:t>
      </w:r>
      <w:r w:rsidRPr="00B376DE">
        <w:rPr>
          <w:sz w:val="20"/>
          <w:szCs w:val="20"/>
        </w:rPr>
        <w:t>PA accreditation for any program subject to ARC-PA accreditation, even if not for personal gain. Such activities shall not be conducted while serving as a commissioner or for 1 year thereafter. </w:t>
      </w:r>
    </w:p>
    <w:p w14:paraId="061E1F98" w14:textId="41E40BFC" w:rsidR="00EA7B78" w:rsidRPr="00B376DE" w:rsidRDefault="00EA7B78" w:rsidP="00433EBD">
      <w:pPr>
        <w:spacing w:after="0" w:line="240" w:lineRule="auto"/>
        <w:ind w:left="-90" w:hanging="360"/>
        <w:rPr>
          <w:b/>
          <w:sz w:val="20"/>
          <w:szCs w:val="20"/>
        </w:rPr>
      </w:pPr>
      <w:r w:rsidRPr="00B376DE">
        <w:rPr>
          <w:b/>
          <w:sz w:val="20"/>
          <w:szCs w:val="20"/>
        </w:rPr>
        <w:t>Meetings:</w:t>
      </w:r>
    </w:p>
    <w:p w14:paraId="79E96A43" w14:textId="7335F877" w:rsidR="00EA7B78" w:rsidRPr="00B376DE" w:rsidRDefault="00EA7B78" w:rsidP="00433EBD">
      <w:pPr>
        <w:pStyle w:val="ListParagraph"/>
        <w:numPr>
          <w:ilvl w:val="0"/>
          <w:numId w:val="4"/>
        </w:numPr>
        <w:spacing w:after="0" w:line="240" w:lineRule="auto"/>
        <w:ind w:left="-180" w:hanging="180"/>
        <w:rPr>
          <w:sz w:val="20"/>
          <w:szCs w:val="20"/>
        </w:rPr>
      </w:pPr>
      <w:r w:rsidRPr="578E9E60">
        <w:rPr>
          <w:sz w:val="20"/>
          <w:szCs w:val="20"/>
        </w:rPr>
        <w:t>The routine work of the ARC-PA occurs over several meeting periods yearly</w:t>
      </w:r>
      <w:r w:rsidR="001E6992" w:rsidRPr="578E9E60">
        <w:rPr>
          <w:sz w:val="20"/>
          <w:szCs w:val="20"/>
        </w:rPr>
        <w:t xml:space="preserve">: </w:t>
      </w:r>
      <w:r w:rsidR="001E6992" w:rsidRPr="00E910A4">
        <w:rPr>
          <w:sz w:val="20"/>
          <w:szCs w:val="20"/>
        </w:rPr>
        <w:t>January</w:t>
      </w:r>
      <w:r w:rsidR="4EA24AFC" w:rsidRPr="00E910A4">
        <w:rPr>
          <w:sz w:val="20"/>
          <w:szCs w:val="20"/>
        </w:rPr>
        <w:t xml:space="preserve">, </w:t>
      </w:r>
      <w:r w:rsidR="007561A9" w:rsidRPr="00E910A4">
        <w:rPr>
          <w:sz w:val="20"/>
          <w:szCs w:val="20"/>
        </w:rPr>
        <w:t xml:space="preserve">April, </w:t>
      </w:r>
      <w:r w:rsidR="5BB97D35" w:rsidRPr="00E910A4">
        <w:rPr>
          <w:sz w:val="20"/>
          <w:szCs w:val="20"/>
        </w:rPr>
        <w:t>June,</w:t>
      </w:r>
      <w:r w:rsidR="338B4A75" w:rsidRPr="00E910A4">
        <w:rPr>
          <w:sz w:val="20"/>
          <w:szCs w:val="20"/>
        </w:rPr>
        <w:t xml:space="preserve"> </w:t>
      </w:r>
      <w:r w:rsidR="000A059B" w:rsidRPr="00E910A4">
        <w:rPr>
          <w:sz w:val="20"/>
          <w:szCs w:val="20"/>
        </w:rPr>
        <w:t>and</w:t>
      </w:r>
      <w:r w:rsidR="6491708F" w:rsidRPr="00E910A4">
        <w:rPr>
          <w:sz w:val="20"/>
          <w:szCs w:val="20"/>
        </w:rPr>
        <w:t xml:space="preserve"> September</w:t>
      </w:r>
      <w:r w:rsidR="000A059B" w:rsidRPr="578E9E60">
        <w:rPr>
          <w:sz w:val="20"/>
          <w:szCs w:val="20"/>
        </w:rPr>
        <w:t>.</w:t>
      </w:r>
    </w:p>
    <w:p w14:paraId="3132B135" w14:textId="79E06757" w:rsidR="00EA7B78" w:rsidRPr="00B376DE" w:rsidRDefault="00EA7B78" w:rsidP="00433EBD">
      <w:pPr>
        <w:pStyle w:val="ListParagraph"/>
        <w:numPr>
          <w:ilvl w:val="0"/>
          <w:numId w:val="4"/>
        </w:numPr>
        <w:spacing w:after="0" w:line="240" w:lineRule="auto"/>
        <w:ind w:left="-180" w:hanging="180"/>
        <w:rPr>
          <w:sz w:val="20"/>
          <w:szCs w:val="20"/>
        </w:rPr>
      </w:pPr>
      <w:r w:rsidRPr="00B376DE">
        <w:rPr>
          <w:sz w:val="20"/>
          <w:szCs w:val="20"/>
        </w:rPr>
        <w:t>A commissioner’s fiduciary responsibility to the ARC-PA includes attending the meeting</w:t>
      </w:r>
      <w:r w:rsidR="00627C33">
        <w:rPr>
          <w:sz w:val="20"/>
          <w:szCs w:val="20"/>
        </w:rPr>
        <w:t>s</w:t>
      </w:r>
      <w:r w:rsidRPr="00B376DE">
        <w:rPr>
          <w:sz w:val="20"/>
          <w:szCs w:val="20"/>
        </w:rPr>
        <w:t xml:space="preserve"> and participating actively in decision-making. </w:t>
      </w:r>
    </w:p>
    <w:p w14:paraId="08F133CC" w14:textId="0DD9309C" w:rsidR="00EA7B78" w:rsidRPr="00B376DE" w:rsidRDefault="5EA26FA3" w:rsidP="51AD2F29">
      <w:pPr>
        <w:pStyle w:val="ListParagraph"/>
        <w:numPr>
          <w:ilvl w:val="0"/>
          <w:numId w:val="4"/>
        </w:numPr>
        <w:spacing w:after="0" w:line="240" w:lineRule="auto"/>
        <w:ind w:left="-180" w:hanging="180"/>
        <w:rPr>
          <w:sz w:val="20"/>
          <w:szCs w:val="20"/>
        </w:rPr>
      </w:pPr>
      <w:r w:rsidRPr="51AD2F29">
        <w:rPr>
          <w:sz w:val="20"/>
          <w:szCs w:val="20"/>
        </w:rPr>
        <w:t xml:space="preserve">Based on </w:t>
      </w:r>
      <w:r w:rsidR="000A059B" w:rsidRPr="51AD2F29">
        <w:rPr>
          <w:sz w:val="20"/>
          <w:szCs w:val="20"/>
        </w:rPr>
        <w:t xml:space="preserve">the </w:t>
      </w:r>
      <w:r w:rsidRPr="51AD2F29">
        <w:rPr>
          <w:sz w:val="20"/>
          <w:szCs w:val="20"/>
        </w:rPr>
        <w:t>agenda workload,</w:t>
      </w:r>
      <w:r w:rsidR="003D4A68" w:rsidRPr="51AD2F29">
        <w:rPr>
          <w:sz w:val="20"/>
          <w:szCs w:val="20"/>
        </w:rPr>
        <w:t xml:space="preserve"> virtual meetings </w:t>
      </w:r>
      <w:r w:rsidR="00D62601" w:rsidRPr="51AD2F29">
        <w:rPr>
          <w:sz w:val="20"/>
          <w:szCs w:val="20"/>
        </w:rPr>
        <w:t xml:space="preserve">may begin on Saturday morning and adjourn late Saturday </w:t>
      </w:r>
      <w:r w:rsidR="000C6790" w:rsidRPr="51AD2F29">
        <w:rPr>
          <w:sz w:val="20"/>
          <w:szCs w:val="20"/>
        </w:rPr>
        <w:t>afternoon</w:t>
      </w:r>
      <w:r w:rsidR="16C79550" w:rsidRPr="51AD2F29">
        <w:rPr>
          <w:sz w:val="20"/>
          <w:szCs w:val="20"/>
        </w:rPr>
        <w:t>.</w:t>
      </w:r>
      <w:r w:rsidRPr="51AD2F29">
        <w:rPr>
          <w:sz w:val="20"/>
          <w:szCs w:val="20"/>
        </w:rPr>
        <w:t> </w:t>
      </w:r>
    </w:p>
    <w:p w14:paraId="563561AA" w14:textId="6E72592C" w:rsidR="00EA7B78" w:rsidRPr="00B376DE" w:rsidRDefault="00EA7B78" w:rsidP="00433EBD">
      <w:pPr>
        <w:spacing w:after="0" w:line="240" w:lineRule="auto"/>
        <w:ind w:left="-90" w:hanging="360"/>
        <w:rPr>
          <w:b/>
          <w:sz w:val="20"/>
          <w:szCs w:val="20"/>
        </w:rPr>
      </w:pPr>
      <w:r w:rsidRPr="00B376DE">
        <w:rPr>
          <w:b/>
          <w:sz w:val="20"/>
          <w:szCs w:val="20"/>
        </w:rPr>
        <w:t>Workload:</w:t>
      </w:r>
    </w:p>
    <w:p w14:paraId="7CB91307" w14:textId="75362F43" w:rsidR="00EA7B78" w:rsidRPr="00B376DE" w:rsidRDefault="00EA7B78" w:rsidP="00433EBD">
      <w:pPr>
        <w:pStyle w:val="ListParagraph"/>
        <w:numPr>
          <w:ilvl w:val="0"/>
          <w:numId w:val="6"/>
        </w:numPr>
        <w:spacing w:after="0" w:line="240" w:lineRule="auto"/>
        <w:ind w:left="-180" w:hanging="180"/>
        <w:rPr>
          <w:sz w:val="20"/>
          <w:szCs w:val="20"/>
        </w:rPr>
      </w:pPr>
      <w:r w:rsidRPr="578E9E60">
        <w:rPr>
          <w:sz w:val="20"/>
          <w:szCs w:val="20"/>
        </w:rPr>
        <w:t xml:space="preserve">Each </w:t>
      </w:r>
      <w:r w:rsidR="00792C4A" w:rsidRPr="578E9E60">
        <w:rPr>
          <w:sz w:val="20"/>
          <w:szCs w:val="20"/>
        </w:rPr>
        <w:t>c</w:t>
      </w:r>
      <w:r w:rsidRPr="578E9E60">
        <w:rPr>
          <w:sz w:val="20"/>
          <w:szCs w:val="20"/>
        </w:rPr>
        <w:t xml:space="preserve">ommissioner is responsible for reviewing </w:t>
      </w:r>
      <w:r w:rsidR="0DFB5E2F" w:rsidRPr="00E910A4">
        <w:rPr>
          <w:sz w:val="20"/>
          <w:szCs w:val="20"/>
        </w:rPr>
        <w:t xml:space="preserve">one </w:t>
      </w:r>
      <w:r w:rsidRPr="00E910A4">
        <w:rPr>
          <w:sz w:val="20"/>
          <w:szCs w:val="20"/>
        </w:rPr>
        <w:t xml:space="preserve">to </w:t>
      </w:r>
      <w:r w:rsidR="02792724" w:rsidRPr="00E910A4">
        <w:rPr>
          <w:sz w:val="20"/>
          <w:szCs w:val="20"/>
        </w:rPr>
        <w:t>three</w:t>
      </w:r>
      <w:r w:rsidR="02792724" w:rsidRPr="578E9E60">
        <w:rPr>
          <w:sz w:val="20"/>
          <w:szCs w:val="20"/>
        </w:rPr>
        <w:t xml:space="preserve"> </w:t>
      </w:r>
      <w:r w:rsidRPr="578E9E60">
        <w:rPr>
          <w:sz w:val="20"/>
          <w:szCs w:val="20"/>
        </w:rPr>
        <w:t xml:space="preserve">program files per meeting, which could include site visit applications and evaluation reports, or reports requested from programs </w:t>
      </w:r>
      <w:proofErr w:type="gramStart"/>
      <w:r w:rsidRPr="578E9E60">
        <w:rPr>
          <w:sz w:val="20"/>
          <w:szCs w:val="20"/>
        </w:rPr>
        <w:t>as a result of</w:t>
      </w:r>
      <w:proofErr w:type="gramEnd"/>
      <w:r w:rsidRPr="578E9E60">
        <w:rPr>
          <w:sz w:val="20"/>
          <w:szCs w:val="20"/>
        </w:rPr>
        <w:t xml:space="preserve"> previous Commission accreditation actions/review.  </w:t>
      </w:r>
    </w:p>
    <w:p w14:paraId="5369FEC8" w14:textId="15948F5F" w:rsidR="00EA7B78" w:rsidRPr="00B376DE" w:rsidRDefault="5EA26FA3" w:rsidP="00433EBD">
      <w:pPr>
        <w:pStyle w:val="ListParagraph"/>
        <w:numPr>
          <w:ilvl w:val="0"/>
          <w:numId w:val="5"/>
        </w:numPr>
        <w:spacing w:after="0" w:line="240" w:lineRule="auto"/>
        <w:ind w:left="-180" w:hanging="180"/>
        <w:rPr>
          <w:sz w:val="20"/>
          <w:szCs w:val="20"/>
        </w:rPr>
      </w:pPr>
      <w:r w:rsidRPr="62D8DB04">
        <w:rPr>
          <w:sz w:val="20"/>
          <w:szCs w:val="20"/>
        </w:rPr>
        <w:t>Program files to be reviewed in advance of the meeting are made available approximately four to six week</w:t>
      </w:r>
      <w:r w:rsidR="00E807E0" w:rsidRPr="62D8DB04">
        <w:rPr>
          <w:sz w:val="20"/>
          <w:szCs w:val="20"/>
        </w:rPr>
        <w:t>s</w:t>
      </w:r>
      <w:r w:rsidRPr="62D8DB04">
        <w:rPr>
          <w:sz w:val="20"/>
          <w:szCs w:val="20"/>
        </w:rPr>
        <w:t xml:space="preserve"> before each ARC-PA meeting. The amount of time required for reviewing program materials and preparing the required report generally ranges from </w:t>
      </w:r>
      <w:r w:rsidR="00792C4A" w:rsidRPr="62D8DB04">
        <w:rPr>
          <w:sz w:val="20"/>
          <w:szCs w:val="20"/>
        </w:rPr>
        <w:t>three</w:t>
      </w:r>
      <w:r w:rsidRPr="62D8DB04">
        <w:rPr>
          <w:sz w:val="20"/>
          <w:szCs w:val="20"/>
        </w:rPr>
        <w:t xml:space="preserve"> to 1</w:t>
      </w:r>
      <w:r w:rsidR="004347FF" w:rsidRPr="62D8DB04">
        <w:rPr>
          <w:sz w:val="20"/>
          <w:szCs w:val="20"/>
        </w:rPr>
        <w:t>2</w:t>
      </w:r>
      <w:r w:rsidRPr="62D8DB04">
        <w:rPr>
          <w:sz w:val="20"/>
          <w:szCs w:val="20"/>
        </w:rPr>
        <w:t xml:space="preserve"> hours per program, depending on </w:t>
      </w:r>
      <w:r w:rsidR="00841DC3">
        <w:rPr>
          <w:sz w:val="20"/>
          <w:szCs w:val="20"/>
        </w:rPr>
        <w:t xml:space="preserve">the </w:t>
      </w:r>
      <w:r w:rsidRPr="62D8DB04">
        <w:rPr>
          <w:sz w:val="20"/>
          <w:szCs w:val="20"/>
        </w:rPr>
        <w:t xml:space="preserve">type and complexity of </w:t>
      </w:r>
      <w:r w:rsidR="00841DC3">
        <w:rPr>
          <w:sz w:val="20"/>
          <w:szCs w:val="20"/>
        </w:rPr>
        <w:t xml:space="preserve">the </w:t>
      </w:r>
      <w:r w:rsidRPr="62D8DB04">
        <w:rPr>
          <w:sz w:val="20"/>
          <w:szCs w:val="20"/>
        </w:rPr>
        <w:t xml:space="preserve">program review.  </w:t>
      </w:r>
    </w:p>
    <w:p w14:paraId="3BCF389B" w14:textId="5169DA8C" w:rsidR="00EA7B78" w:rsidRPr="00B376DE" w:rsidRDefault="00EA7B78" w:rsidP="00433EBD">
      <w:pPr>
        <w:pStyle w:val="ListParagraph"/>
        <w:numPr>
          <w:ilvl w:val="0"/>
          <w:numId w:val="5"/>
        </w:numPr>
        <w:spacing w:after="0" w:line="240" w:lineRule="auto"/>
        <w:ind w:left="-180" w:hanging="180"/>
        <w:rPr>
          <w:sz w:val="20"/>
          <w:szCs w:val="20"/>
        </w:rPr>
      </w:pPr>
      <w:r w:rsidRPr="00B376DE">
        <w:rPr>
          <w:sz w:val="20"/>
          <w:szCs w:val="20"/>
        </w:rPr>
        <w:t>There is a standardized format for presenting a program file</w:t>
      </w:r>
      <w:r w:rsidR="00841DC3">
        <w:rPr>
          <w:sz w:val="20"/>
          <w:szCs w:val="20"/>
        </w:rPr>
        <w:t>,</w:t>
      </w:r>
      <w:r w:rsidRPr="00B376DE">
        <w:rPr>
          <w:sz w:val="20"/>
          <w:szCs w:val="20"/>
        </w:rPr>
        <w:t xml:space="preserve"> and the reviewer’s typewritten comments are to be provided electronically prior to the meeting</w:t>
      </w:r>
      <w:r w:rsidR="00184481" w:rsidRPr="00B376DE">
        <w:rPr>
          <w:sz w:val="20"/>
          <w:szCs w:val="20"/>
        </w:rPr>
        <w:t>.</w:t>
      </w:r>
      <w:r w:rsidRPr="00B376DE">
        <w:rPr>
          <w:sz w:val="20"/>
          <w:szCs w:val="20"/>
        </w:rPr>
        <w:t> </w:t>
      </w:r>
    </w:p>
    <w:p w14:paraId="160ABDE8" w14:textId="77777777" w:rsidR="00EA7B78" w:rsidRPr="00B376DE" w:rsidRDefault="00EA7B78" w:rsidP="00433EBD">
      <w:pPr>
        <w:spacing w:after="0" w:line="240" w:lineRule="auto"/>
        <w:ind w:left="-450"/>
        <w:rPr>
          <w:b/>
          <w:sz w:val="20"/>
          <w:szCs w:val="20"/>
        </w:rPr>
      </w:pPr>
      <w:r w:rsidRPr="00B376DE">
        <w:rPr>
          <w:b/>
          <w:sz w:val="20"/>
          <w:szCs w:val="20"/>
        </w:rPr>
        <w:t>Commission Meeting</w:t>
      </w:r>
      <w:r w:rsidR="00DC5AAE" w:rsidRPr="00B376DE">
        <w:rPr>
          <w:b/>
          <w:sz w:val="20"/>
          <w:szCs w:val="20"/>
        </w:rPr>
        <w:t xml:space="preserve"> Conduct</w:t>
      </w:r>
      <w:r w:rsidRPr="00B376DE">
        <w:rPr>
          <w:b/>
          <w:sz w:val="20"/>
          <w:szCs w:val="20"/>
        </w:rPr>
        <w:t>:</w:t>
      </w:r>
    </w:p>
    <w:p w14:paraId="3F90A823" w14:textId="68E816B5" w:rsidR="00EA7B78" w:rsidRPr="00B376DE" w:rsidRDefault="00EA7B78" w:rsidP="00433EBD">
      <w:pPr>
        <w:pStyle w:val="ListParagraph"/>
        <w:numPr>
          <w:ilvl w:val="0"/>
          <w:numId w:val="7"/>
        </w:numPr>
        <w:spacing w:after="0" w:line="240" w:lineRule="auto"/>
        <w:ind w:left="-180" w:hanging="180"/>
        <w:rPr>
          <w:sz w:val="20"/>
          <w:szCs w:val="20"/>
        </w:rPr>
      </w:pPr>
      <w:r w:rsidRPr="62D8DB04">
        <w:rPr>
          <w:sz w:val="20"/>
          <w:szCs w:val="20"/>
        </w:rPr>
        <w:t xml:space="preserve">The agenda and supporting materials will be provided via </w:t>
      </w:r>
      <w:r w:rsidR="00841DC3">
        <w:rPr>
          <w:sz w:val="20"/>
          <w:szCs w:val="20"/>
        </w:rPr>
        <w:t>OneDrive</w:t>
      </w:r>
      <w:r w:rsidRPr="62D8DB04">
        <w:rPr>
          <w:sz w:val="20"/>
          <w:szCs w:val="20"/>
        </w:rPr>
        <w:t xml:space="preserve">/SharePoint and include summaries of all programs and other </w:t>
      </w:r>
      <w:proofErr w:type="gramStart"/>
      <w:r w:rsidRPr="62D8DB04">
        <w:rPr>
          <w:sz w:val="20"/>
          <w:szCs w:val="20"/>
        </w:rPr>
        <w:t>business</w:t>
      </w:r>
      <w:proofErr w:type="gramEnd"/>
      <w:r w:rsidRPr="62D8DB04">
        <w:rPr>
          <w:sz w:val="20"/>
          <w:szCs w:val="20"/>
        </w:rPr>
        <w:t xml:space="preserve"> to be considered by the ARC-PA. These materials are provided to the commissioners at least two weeks before the meeting.  </w:t>
      </w:r>
    </w:p>
    <w:p w14:paraId="43B542A3" w14:textId="1E7D63F0" w:rsidR="00EA7B78" w:rsidRPr="00B376DE" w:rsidRDefault="00EA7B78" w:rsidP="00433EBD">
      <w:pPr>
        <w:pStyle w:val="ListParagraph"/>
        <w:numPr>
          <w:ilvl w:val="0"/>
          <w:numId w:val="7"/>
        </w:numPr>
        <w:spacing w:after="0" w:line="240" w:lineRule="auto"/>
        <w:ind w:left="-180" w:hanging="180"/>
        <w:rPr>
          <w:sz w:val="20"/>
          <w:szCs w:val="20"/>
        </w:rPr>
      </w:pPr>
      <w:r w:rsidRPr="00E01FAA">
        <w:rPr>
          <w:sz w:val="20"/>
          <w:szCs w:val="20"/>
        </w:rPr>
        <w:t>Commissioners are expected to review the agenda materials before the meeting. A typical agenda has</w:t>
      </w:r>
      <w:r w:rsidR="0075079D" w:rsidRPr="00E01FAA">
        <w:rPr>
          <w:sz w:val="20"/>
          <w:szCs w:val="20"/>
        </w:rPr>
        <w:t xml:space="preserve"> </w:t>
      </w:r>
      <w:r w:rsidRPr="00E01FAA">
        <w:rPr>
          <w:sz w:val="20"/>
          <w:szCs w:val="20"/>
        </w:rPr>
        <w:t>5-</w:t>
      </w:r>
      <w:r w:rsidR="0075079D" w:rsidRPr="00E01FAA">
        <w:rPr>
          <w:sz w:val="20"/>
          <w:szCs w:val="20"/>
        </w:rPr>
        <w:t>1</w:t>
      </w:r>
      <w:r w:rsidRPr="00E01FAA">
        <w:rPr>
          <w:sz w:val="20"/>
          <w:szCs w:val="20"/>
        </w:rPr>
        <w:t>0 items for</w:t>
      </w:r>
      <w:r w:rsidRPr="00B376DE">
        <w:rPr>
          <w:sz w:val="20"/>
          <w:szCs w:val="20"/>
        </w:rPr>
        <w:t xml:space="preserve"> discussion. Commissioners are to complete the required review forms, providing documented evidence of independent review of all materials, as well as evidence to support final recommendations and decisions. The completed forms must be sent to Accreditation Services by the deadline indicated. </w:t>
      </w:r>
    </w:p>
    <w:p w14:paraId="1B939DEE" w14:textId="66B9A6C2" w:rsidR="00EA7B78" w:rsidRPr="00B376DE" w:rsidRDefault="00EA7B78" w:rsidP="00433EBD">
      <w:pPr>
        <w:pStyle w:val="ListParagraph"/>
        <w:numPr>
          <w:ilvl w:val="0"/>
          <w:numId w:val="7"/>
        </w:numPr>
        <w:spacing w:after="0" w:line="240" w:lineRule="auto"/>
        <w:ind w:left="-180" w:hanging="180"/>
        <w:rPr>
          <w:sz w:val="20"/>
          <w:szCs w:val="20"/>
        </w:rPr>
      </w:pPr>
      <w:r w:rsidRPr="62D8DB04">
        <w:rPr>
          <w:sz w:val="20"/>
          <w:szCs w:val="20"/>
        </w:rPr>
        <w:t xml:space="preserve">Commissioners need to </w:t>
      </w:r>
      <w:r w:rsidR="480356D1" w:rsidRPr="62D8DB04">
        <w:rPr>
          <w:sz w:val="20"/>
          <w:szCs w:val="20"/>
        </w:rPr>
        <w:t>have</w:t>
      </w:r>
      <w:r w:rsidRPr="62D8DB04">
        <w:rPr>
          <w:sz w:val="20"/>
          <w:szCs w:val="20"/>
        </w:rPr>
        <w:t xml:space="preserve"> a laptop computer </w:t>
      </w:r>
      <w:r w:rsidR="37DD2DA5" w:rsidRPr="62D8DB04">
        <w:rPr>
          <w:sz w:val="20"/>
          <w:szCs w:val="20"/>
        </w:rPr>
        <w:t>for</w:t>
      </w:r>
      <w:r w:rsidRPr="62D8DB04">
        <w:rPr>
          <w:sz w:val="20"/>
          <w:szCs w:val="20"/>
        </w:rPr>
        <w:t xml:space="preserve"> all meetings. The ARC-PA uses Microsoft Word 2010. </w:t>
      </w:r>
    </w:p>
    <w:p w14:paraId="1ADF9EEC" w14:textId="6FE11202" w:rsidR="00EA7B78" w:rsidRPr="00B376DE" w:rsidRDefault="00EA7B78" w:rsidP="00433EBD">
      <w:pPr>
        <w:spacing w:after="0" w:line="240" w:lineRule="auto"/>
        <w:ind w:left="-90" w:hanging="360"/>
        <w:rPr>
          <w:b/>
          <w:sz w:val="20"/>
          <w:szCs w:val="20"/>
        </w:rPr>
      </w:pPr>
      <w:r w:rsidRPr="00B376DE">
        <w:rPr>
          <w:b/>
          <w:sz w:val="20"/>
          <w:szCs w:val="20"/>
        </w:rPr>
        <w:t>Site Visits:</w:t>
      </w:r>
    </w:p>
    <w:p w14:paraId="1FD49960" w14:textId="4CE2DD9E" w:rsidR="00EA7B78" w:rsidRPr="00B376DE" w:rsidRDefault="00EA7B78" w:rsidP="00433EBD">
      <w:pPr>
        <w:pStyle w:val="ListParagraph"/>
        <w:numPr>
          <w:ilvl w:val="0"/>
          <w:numId w:val="8"/>
        </w:numPr>
        <w:spacing w:after="0" w:line="240" w:lineRule="auto"/>
        <w:ind w:left="-180" w:hanging="180"/>
        <w:rPr>
          <w:sz w:val="20"/>
          <w:szCs w:val="20"/>
        </w:rPr>
      </w:pPr>
      <w:r w:rsidRPr="62D8DB04">
        <w:rPr>
          <w:sz w:val="20"/>
          <w:szCs w:val="20"/>
        </w:rPr>
        <w:t xml:space="preserve">In addition to the scheduled meetings of the ARC-PA, each commissioner is expected to participate in at least </w:t>
      </w:r>
      <w:r w:rsidR="00C8571B" w:rsidRPr="62D8DB04">
        <w:rPr>
          <w:sz w:val="20"/>
          <w:szCs w:val="20"/>
        </w:rPr>
        <w:t>one</w:t>
      </w:r>
      <w:r w:rsidRPr="62D8DB04">
        <w:rPr>
          <w:sz w:val="20"/>
          <w:szCs w:val="20"/>
        </w:rPr>
        <w:t xml:space="preserve"> site visit each cycle (one visit preceding the </w:t>
      </w:r>
      <w:r w:rsidR="482D73A3" w:rsidRPr="62D8DB04">
        <w:rPr>
          <w:sz w:val="20"/>
          <w:szCs w:val="20"/>
        </w:rPr>
        <w:t xml:space="preserve">January </w:t>
      </w:r>
      <w:r w:rsidRPr="62D8DB04">
        <w:rPr>
          <w:sz w:val="20"/>
          <w:szCs w:val="20"/>
        </w:rPr>
        <w:t>meeting, one visit preceding the September meeting). Often</w:t>
      </w:r>
      <w:r w:rsidR="00841DC3">
        <w:rPr>
          <w:sz w:val="20"/>
          <w:szCs w:val="20"/>
        </w:rPr>
        <w:t>,</w:t>
      </w:r>
      <w:r w:rsidRPr="62D8DB04">
        <w:rPr>
          <w:sz w:val="20"/>
          <w:szCs w:val="20"/>
        </w:rPr>
        <w:t xml:space="preserve"> commissioners participate in more than one per cycle. </w:t>
      </w:r>
    </w:p>
    <w:p w14:paraId="36A2118A" w14:textId="2ABC0635" w:rsidR="00EA7B78" w:rsidRPr="00B376DE" w:rsidRDefault="00EA7B78" w:rsidP="00433EBD">
      <w:pPr>
        <w:pStyle w:val="ListParagraph"/>
        <w:numPr>
          <w:ilvl w:val="0"/>
          <w:numId w:val="8"/>
        </w:numPr>
        <w:spacing w:after="0" w:line="240" w:lineRule="auto"/>
        <w:ind w:left="-180" w:hanging="180"/>
        <w:rPr>
          <w:sz w:val="20"/>
          <w:szCs w:val="20"/>
        </w:rPr>
      </w:pPr>
      <w:r w:rsidRPr="62D8DB04">
        <w:rPr>
          <w:sz w:val="20"/>
          <w:szCs w:val="20"/>
        </w:rPr>
        <w:t xml:space="preserve">Site visits involve </w:t>
      </w:r>
      <w:r w:rsidR="00432884" w:rsidRPr="62D8DB04">
        <w:rPr>
          <w:sz w:val="20"/>
          <w:szCs w:val="20"/>
        </w:rPr>
        <w:t xml:space="preserve">the </w:t>
      </w:r>
      <w:r w:rsidRPr="62D8DB04">
        <w:rPr>
          <w:sz w:val="20"/>
          <w:szCs w:val="20"/>
        </w:rPr>
        <w:t xml:space="preserve">review of program materials prior to the </w:t>
      </w:r>
      <w:r w:rsidR="00841DC3">
        <w:rPr>
          <w:sz w:val="20"/>
          <w:szCs w:val="20"/>
        </w:rPr>
        <w:t>1.5</w:t>
      </w:r>
      <w:r w:rsidRPr="62D8DB04">
        <w:rPr>
          <w:sz w:val="20"/>
          <w:szCs w:val="20"/>
        </w:rPr>
        <w:t xml:space="preserve">-day visit. </w:t>
      </w:r>
      <w:r w:rsidR="4F95CE08" w:rsidRPr="62D8DB04">
        <w:rPr>
          <w:sz w:val="20"/>
          <w:szCs w:val="20"/>
        </w:rPr>
        <w:t>Virtual s</w:t>
      </w:r>
      <w:r w:rsidRPr="62D8DB04">
        <w:rPr>
          <w:sz w:val="20"/>
          <w:szCs w:val="20"/>
        </w:rPr>
        <w:t xml:space="preserve">ite visits are </w:t>
      </w:r>
      <w:r w:rsidR="004C21B7" w:rsidRPr="62D8DB04">
        <w:rPr>
          <w:sz w:val="20"/>
          <w:szCs w:val="20"/>
        </w:rPr>
        <w:t>scheduled for</w:t>
      </w:r>
      <w:r w:rsidRPr="62D8DB04">
        <w:rPr>
          <w:sz w:val="20"/>
          <w:szCs w:val="20"/>
        </w:rPr>
        <w:t xml:space="preserve"> Monday &amp; Tuesday, or Thursday &amp; Friday. </w:t>
      </w:r>
    </w:p>
    <w:p w14:paraId="672A6659" w14:textId="5F922069" w:rsidR="00EA7B78" w:rsidRPr="00E01FAA" w:rsidRDefault="00EA7B78" w:rsidP="00E01FAA">
      <w:pPr>
        <w:spacing w:after="0" w:line="240" w:lineRule="auto"/>
        <w:ind w:left="-360"/>
        <w:rPr>
          <w:sz w:val="20"/>
          <w:szCs w:val="20"/>
        </w:rPr>
      </w:pPr>
    </w:p>
    <w:sectPr w:rsidR="00EA7B78" w:rsidRPr="00E01FAA" w:rsidSect="00B376DE">
      <w:type w:val="continuous"/>
      <w:pgSz w:w="12240" w:h="15840"/>
      <w:pgMar w:top="1440" w:right="900" w:bottom="810" w:left="1440" w:header="720" w:footer="720" w:gutter="0"/>
      <w:pgBorders w:offsetFrom="page">
        <w:top w:val="waveline" w:sz="20" w:space="24" w:color="005696"/>
        <w:left w:val="waveline" w:sz="20" w:space="24" w:color="005696"/>
        <w:bottom w:val="waveline" w:sz="20" w:space="24" w:color="005696"/>
        <w:right w:val="waveline" w:sz="20" w:space="24" w:color="00569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C5C0" w14:textId="77777777" w:rsidR="00E85720" w:rsidRDefault="00E85720" w:rsidP="0005003F">
      <w:pPr>
        <w:spacing w:after="0" w:line="240" w:lineRule="auto"/>
      </w:pPr>
      <w:r>
        <w:separator/>
      </w:r>
    </w:p>
  </w:endnote>
  <w:endnote w:type="continuationSeparator" w:id="0">
    <w:p w14:paraId="1557D2C3" w14:textId="77777777" w:rsidR="00E85720" w:rsidRDefault="00E85720" w:rsidP="0005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33C8" w14:textId="77777777" w:rsidR="00E85720" w:rsidRDefault="00E85720" w:rsidP="0005003F">
      <w:pPr>
        <w:spacing w:after="0" w:line="240" w:lineRule="auto"/>
      </w:pPr>
      <w:r>
        <w:separator/>
      </w:r>
    </w:p>
  </w:footnote>
  <w:footnote w:type="continuationSeparator" w:id="0">
    <w:p w14:paraId="0117B8B3" w14:textId="77777777" w:rsidR="00E85720" w:rsidRDefault="00E85720" w:rsidP="0005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F4A5" w14:textId="01996C14" w:rsidR="00B376DE" w:rsidRDefault="00B376DE" w:rsidP="00B376DE">
    <w:pPr>
      <w:pStyle w:val="Header"/>
      <w:tabs>
        <w:tab w:val="clear" w:pos="4680"/>
        <w:tab w:val="clear" w:pos="9360"/>
        <w:tab w:val="left" w:pos="76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71AF"/>
    <w:multiLevelType w:val="hybridMultilevel"/>
    <w:tmpl w:val="3ACAE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05D5"/>
    <w:multiLevelType w:val="hybridMultilevel"/>
    <w:tmpl w:val="E2F2F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B2FC1"/>
    <w:multiLevelType w:val="hybridMultilevel"/>
    <w:tmpl w:val="57408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0204F"/>
    <w:multiLevelType w:val="hybridMultilevel"/>
    <w:tmpl w:val="44C81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111FB"/>
    <w:multiLevelType w:val="hybridMultilevel"/>
    <w:tmpl w:val="17D4A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57A66"/>
    <w:multiLevelType w:val="hybridMultilevel"/>
    <w:tmpl w:val="CD7CB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043D5"/>
    <w:multiLevelType w:val="hybridMultilevel"/>
    <w:tmpl w:val="E45E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D25"/>
    <w:multiLevelType w:val="hybridMultilevel"/>
    <w:tmpl w:val="76DC5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932132">
    <w:abstractNumId w:val="3"/>
  </w:num>
  <w:num w:numId="2" w16cid:durableId="768702891">
    <w:abstractNumId w:val="6"/>
  </w:num>
  <w:num w:numId="3" w16cid:durableId="1947496238">
    <w:abstractNumId w:val="7"/>
  </w:num>
  <w:num w:numId="4" w16cid:durableId="1283152484">
    <w:abstractNumId w:val="0"/>
  </w:num>
  <w:num w:numId="5" w16cid:durableId="1014069195">
    <w:abstractNumId w:val="5"/>
  </w:num>
  <w:num w:numId="6" w16cid:durableId="726221255">
    <w:abstractNumId w:val="1"/>
  </w:num>
  <w:num w:numId="7" w16cid:durableId="1585187092">
    <w:abstractNumId w:val="4"/>
  </w:num>
  <w:num w:numId="8" w16cid:durableId="69142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78"/>
    <w:rsid w:val="0005003F"/>
    <w:rsid w:val="000A059B"/>
    <w:rsid w:val="000C6790"/>
    <w:rsid w:val="000E6B5B"/>
    <w:rsid w:val="00131ECF"/>
    <w:rsid w:val="00184481"/>
    <w:rsid w:val="00191C6B"/>
    <w:rsid w:val="001B2821"/>
    <w:rsid w:val="001E6992"/>
    <w:rsid w:val="001E7431"/>
    <w:rsid w:val="00205202"/>
    <w:rsid w:val="00215355"/>
    <w:rsid w:val="0026766B"/>
    <w:rsid w:val="002C6689"/>
    <w:rsid w:val="002D6F0F"/>
    <w:rsid w:val="00367D6F"/>
    <w:rsid w:val="003A61D1"/>
    <w:rsid w:val="003C0D7F"/>
    <w:rsid w:val="003D4A68"/>
    <w:rsid w:val="003D6A07"/>
    <w:rsid w:val="00432884"/>
    <w:rsid w:val="00433EBD"/>
    <w:rsid w:val="004347FF"/>
    <w:rsid w:val="00494BE3"/>
    <w:rsid w:val="004C21B7"/>
    <w:rsid w:val="00555B96"/>
    <w:rsid w:val="005C1F85"/>
    <w:rsid w:val="00611640"/>
    <w:rsid w:val="006220B1"/>
    <w:rsid w:val="00627C33"/>
    <w:rsid w:val="00634706"/>
    <w:rsid w:val="00646CEB"/>
    <w:rsid w:val="006541B7"/>
    <w:rsid w:val="0067589B"/>
    <w:rsid w:val="006B5113"/>
    <w:rsid w:val="007147B9"/>
    <w:rsid w:val="0075079D"/>
    <w:rsid w:val="007561A9"/>
    <w:rsid w:val="00764DFC"/>
    <w:rsid w:val="00792C4A"/>
    <w:rsid w:val="007B793B"/>
    <w:rsid w:val="007D1ABF"/>
    <w:rsid w:val="007F6F23"/>
    <w:rsid w:val="008219A4"/>
    <w:rsid w:val="00835567"/>
    <w:rsid w:val="008369D4"/>
    <w:rsid w:val="00841DC3"/>
    <w:rsid w:val="008B099A"/>
    <w:rsid w:val="00924818"/>
    <w:rsid w:val="00927DCD"/>
    <w:rsid w:val="0095197E"/>
    <w:rsid w:val="009C0497"/>
    <w:rsid w:val="009D2B1A"/>
    <w:rsid w:val="00A0792E"/>
    <w:rsid w:val="00A12933"/>
    <w:rsid w:val="00A90EAA"/>
    <w:rsid w:val="00AC5695"/>
    <w:rsid w:val="00AC6925"/>
    <w:rsid w:val="00AD68E7"/>
    <w:rsid w:val="00B376DE"/>
    <w:rsid w:val="00BA517B"/>
    <w:rsid w:val="00C1700C"/>
    <w:rsid w:val="00C255C7"/>
    <w:rsid w:val="00C64198"/>
    <w:rsid w:val="00C8571B"/>
    <w:rsid w:val="00CB13BD"/>
    <w:rsid w:val="00CC1E7F"/>
    <w:rsid w:val="00CF73BE"/>
    <w:rsid w:val="00D62601"/>
    <w:rsid w:val="00DC5AAE"/>
    <w:rsid w:val="00DE49C9"/>
    <w:rsid w:val="00E01990"/>
    <w:rsid w:val="00E01FAA"/>
    <w:rsid w:val="00E22479"/>
    <w:rsid w:val="00E31ACB"/>
    <w:rsid w:val="00E807E0"/>
    <w:rsid w:val="00E85720"/>
    <w:rsid w:val="00E910A4"/>
    <w:rsid w:val="00EA7B78"/>
    <w:rsid w:val="00F32815"/>
    <w:rsid w:val="00F71982"/>
    <w:rsid w:val="00F74D69"/>
    <w:rsid w:val="00F92290"/>
    <w:rsid w:val="021D6B82"/>
    <w:rsid w:val="02792724"/>
    <w:rsid w:val="0DFB5E2F"/>
    <w:rsid w:val="16C79550"/>
    <w:rsid w:val="1A556011"/>
    <w:rsid w:val="285EFB0E"/>
    <w:rsid w:val="29815E0A"/>
    <w:rsid w:val="29D7FD1E"/>
    <w:rsid w:val="338B4A75"/>
    <w:rsid w:val="3631BAE2"/>
    <w:rsid w:val="37DD2DA5"/>
    <w:rsid w:val="42E794B7"/>
    <w:rsid w:val="480356D1"/>
    <w:rsid w:val="482D73A3"/>
    <w:rsid w:val="4EA24AFC"/>
    <w:rsid w:val="4F95CE08"/>
    <w:rsid w:val="51AD2F29"/>
    <w:rsid w:val="55A02A49"/>
    <w:rsid w:val="578E9E60"/>
    <w:rsid w:val="5BB97D35"/>
    <w:rsid w:val="5D4DDBA9"/>
    <w:rsid w:val="5EA26FA3"/>
    <w:rsid w:val="5F3E2E57"/>
    <w:rsid w:val="62D8DB04"/>
    <w:rsid w:val="6491708F"/>
    <w:rsid w:val="65D29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AE987"/>
  <w15:chartTrackingRefBased/>
  <w15:docId w15:val="{AA3AEDB1-7F7B-4AA4-8807-37232E81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B7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0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D7F"/>
    <w:rPr>
      <w:rFonts w:ascii="Segoe UI" w:hAnsi="Segoe UI" w:cs="Segoe UI"/>
      <w:sz w:val="18"/>
      <w:szCs w:val="18"/>
    </w:rPr>
  </w:style>
  <w:style w:type="paragraph" w:styleId="Header">
    <w:name w:val="header"/>
    <w:basedOn w:val="Normal"/>
    <w:link w:val="HeaderChar"/>
    <w:uiPriority w:val="99"/>
    <w:unhideWhenUsed/>
    <w:rsid w:val="00050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03F"/>
  </w:style>
  <w:style w:type="paragraph" w:styleId="Footer">
    <w:name w:val="footer"/>
    <w:basedOn w:val="Normal"/>
    <w:link w:val="FooterChar"/>
    <w:uiPriority w:val="99"/>
    <w:unhideWhenUsed/>
    <w:rsid w:val="0005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03F"/>
  </w:style>
  <w:style w:type="paragraph" w:styleId="CommentSubject">
    <w:name w:val="annotation subject"/>
    <w:basedOn w:val="CommentText"/>
    <w:next w:val="CommentText"/>
    <w:link w:val="CommentSubjectChar"/>
    <w:uiPriority w:val="99"/>
    <w:semiHidden/>
    <w:unhideWhenUsed/>
    <w:rsid w:val="00AD68E7"/>
    <w:rPr>
      <w:b/>
      <w:bCs/>
    </w:rPr>
  </w:style>
  <w:style w:type="character" w:customStyle="1" w:styleId="CommentSubjectChar">
    <w:name w:val="Comment Subject Char"/>
    <w:basedOn w:val="CommentTextChar"/>
    <w:link w:val="CommentSubject"/>
    <w:uiPriority w:val="99"/>
    <w:semiHidden/>
    <w:rsid w:val="00AD68E7"/>
    <w:rPr>
      <w:b/>
      <w:bCs/>
      <w:sz w:val="20"/>
      <w:szCs w:val="20"/>
    </w:rPr>
  </w:style>
  <w:style w:type="paragraph" w:styleId="Revision">
    <w:name w:val="Revision"/>
    <w:hidden/>
    <w:uiPriority w:val="99"/>
    <w:semiHidden/>
    <w:rsid w:val="003D4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f17f2103c8029d2c7debe2e43cd557b2">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126406ddebe2c908780b5f14392d1953"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SharedWithUsers xmlns="933c16b3-391d-4108-8383-79277b237fa1">
      <UserInfo>
        <DisplayName>Sharon Luke</DisplayName>
        <AccountId>12</AccountId>
        <AccountType/>
      </UserInfo>
      <UserInfo>
        <DisplayName>Ann Tamli</DisplayName>
        <AccountId>330</AccountId>
        <AccountType/>
      </UserInfo>
    </SharedWithUsers>
    <AssignedTo xmlns="fc3bc35b-45fe-485b-8084-1ba212fe0e06">
      <UserInfo>
        <DisplayName/>
        <AccountId xsi:nil="true"/>
        <AccountType/>
      </UserInfo>
    </AssignedTo>
    <Stage xmlns="fc3bc35b-45fe-485b-8084-1ba212fe0e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5E106-CEC5-4F93-9249-65F82997B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5304B-01CD-4FDD-9CB4-608D9F12B648}">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3.xml><?xml version="1.0" encoding="utf-8"?>
<ds:datastoreItem xmlns:ds="http://schemas.openxmlformats.org/officeDocument/2006/customXml" ds:itemID="{4CE785C9-7AD8-49EB-B84D-20D7367A0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2968</Characters>
  <Application>Microsoft Office Word</Application>
  <DocSecurity>0</DocSecurity>
  <Lines>156</Lines>
  <Paragraphs>92</Paragraphs>
  <ScaleCrop>false</ScaleCrop>
  <Company>OU Tulsa</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Davison, Meredith A.  (HSC)</dc:creator>
  <cp:keywords/>
  <dc:description/>
  <cp:lastModifiedBy>Kristi Burton</cp:lastModifiedBy>
  <cp:revision>2</cp:revision>
  <dcterms:created xsi:type="dcterms:W3CDTF">2026-01-29T18:51:00Z</dcterms:created>
  <dcterms:modified xsi:type="dcterms:W3CDTF">2026-01-29T18:51:00Z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40bc33fd-fbd4-49a8-bcb7-a52826c4244d</vt:lpwstr>
  </property>
  <property fmtid="{D5CDD505-2E9C-101B-9397-08002B2CF9AE}" pid="5" name="docLang">
    <vt:lpwstr>en</vt:lpwstr>
  </property>
</Properties>
</file>