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D2D2D" w14:textId="77777777" w:rsidR="008D11FE" w:rsidRDefault="008D11FE" w:rsidP="00991232">
      <w:pPr>
        <w:jc w:val="center"/>
        <w:rPr>
          <w:b/>
          <w:bCs/>
        </w:rPr>
      </w:pPr>
    </w:p>
    <w:p w14:paraId="319E3884" w14:textId="78113939" w:rsidR="00AB61DC" w:rsidRDefault="00991232" w:rsidP="00991232">
      <w:pPr>
        <w:jc w:val="center"/>
        <w:rPr>
          <w:b/>
          <w:bCs/>
        </w:rPr>
      </w:pPr>
      <w:permStart w:id="365760596" w:edGrp="everyone"/>
      <w:permEnd w:id="365760596"/>
      <w:r w:rsidRPr="00991232">
        <w:rPr>
          <w:b/>
          <w:bCs/>
        </w:rPr>
        <w:t xml:space="preserve">Virtual Tour </w:t>
      </w:r>
      <w:r>
        <w:rPr>
          <w:b/>
          <w:bCs/>
        </w:rPr>
        <w:t>o</w:t>
      </w:r>
      <w:r w:rsidRPr="00991232">
        <w:rPr>
          <w:b/>
          <w:bCs/>
        </w:rPr>
        <w:t>f Program Facilities</w:t>
      </w:r>
    </w:p>
    <w:p w14:paraId="1907DFA4" w14:textId="7C63CD9B" w:rsidR="00576245" w:rsidRPr="00576245" w:rsidRDefault="00576245" w:rsidP="00991232">
      <w:pPr>
        <w:jc w:val="center"/>
      </w:pPr>
      <w:r w:rsidRPr="00576245">
        <w:t>Standard A1.09</w:t>
      </w:r>
    </w:p>
    <w:p w14:paraId="63A870FD" w14:textId="50037971" w:rsidR="00991232" w:rsidRDefault="00991232" w:rsidP="00991232">
      <w:pPr>
        <w:jc w:val="center"/>
        <w:rPr>
          <w:b/>
          <w:bCs/>
        </w:rPr>
      </w:pPr>
    </w:p>
    <w:p w14:paraId="3056D498" w14:textId="17AB40A2" w:rsidR="00991232" w:rsidRDefault="0077646A" w:rsidP="00991232">
      <w:pPr>
        <w:rPr>
          <w:rFonts w:ascii="Calibri" w:hAnsi="Calibri" w:cs="Arial"/>
        </w:rPr>
      </w:pPr>
      <w:r>
        <w:t xml:space="preserve">As part of </w:t>
      </w:r>
      <w:r w:rsidRPr="006B6BF9">
        <w:t xml:space="preserve">the </w:t>
      </w:r>
      <w:r w:rsidRPr="006B6BF9">
        <w:rPr>
          <w:b/>
          <w:bCs/>
        </w:rPr>
        <w:t>Provisional</w:t>
      </w:r>
      <w:r w:rsidR="006B6BF9">
        <w:rPr>
          <w:b/>
          <w:bCs/>
        </w:rPr>
        <w:t xml:space="preserve"> or</w:t>
      </w:r>
      <w:r w:rsidRPr="006B6BF9">
        <w:rPr>
          <w:b/>
          <w:bCs/>
        </w:rPr>
        <w:t xml:space="preserve"> Distant Campus</w:t>
      </w:r>
      <w:r>
        <w:t xml:space="preserve"> application for accreditation, the </w:t>
      </w:r>
      <w:r w:rsidRPr="00B35342">
        <w:rPr>
          <w:i/>
          <w:iCs/>
        </w:rPr>
        <w:t>Standards</w:t>
      </w:r>
      <w:r>
        <w:t xml:space="preserve"> require the </w:t>
      </w:r>
      <w:r w:rsidRPr="007D7C8B">
        <w:rPr>
          <w:rFonts w:ascii="Calibri" w:hAnsi="Calibri" w:cs="Arial"/>
        </w:rPr>
        <w:t>sponsoring institution support the program in accomplishing its mission</w:t>
      </w:r>
      <w:r>
        <w:rPr>
          <w:rFonts w:ascii="Calibri" w:hAnsi="Calibri" w:cs="Arial"/>
        </w:rPr>
        <w:t xml:space="preserve">, in part, </w:t>
      </w:r>
      <w:r w:rsidR="00576245">
        <w:rPr>
          <w:rFonts w:ascii="Calibri" w:hAnsi="Calibri" w:cs="Arial"/>
        </w:rPr>
        <w:t xml:space="preserve">by </w:t>
      </w:r>
      <w:r>
        <w:rPr>
          <w:rFonts w:ascii="Calibri" w:hAnsi="Calibri" w:cs="Arial"/>
        </w:rPr>
        <w:t>providing the r</w:t>
      </w:r>
      <w:r w:rsidRPr="007D7C8B">
        <w:rPr>
          <w:rFonts w:ascii="Calibri" w:hAnsi="Calibri" w:cs="Arial"/>
        </w:rPr>
        <w:t>esources</w:t>
      </w:r>
      <w:r>
        <w:rPr>
          <w:rFonts w:ascii="Calibri" w:hAnsi="Calibri" w:cs="Arial"/>
        </w:rPr>
        <w:t xml:space="preserve"> needed </w:t>
      </w:r>
      <w:r w:rsidRPr="007D7C8B">
        <w:rPr>
          <w:rFonts w:ascii="Calibri" w:hAnsi="Calibri" w:cs="Arial"/>
        </w:rPr>
        <w:t>to fulfill obligations to matriculating and enrolled students.</w:t>
      </w:r>
    </w:p>
    <w:p w14:paraId="523278C2" w14:textId="0D38B5A8" w:rsidR="0077646A" w:rsidRPr="00256D74" w:rsidRDefault="0077646A" w:rsidP="00991232">
      <w:pPr>
        <w:rPr>
          <w:rFonts w:ascii="Calibri" w:hAnsi="Calibri" w:cs="Arial"/>
        </w:rPr>
      </w:pPr>
      <w:r>
        <w:rPr>
          <w:rFonts w:ascii="Calibri" w:hAnsi="Calibri" w:cs="Arial"/>
        </w:rPr>
        <w:t xml:space="preserve">To demonstrate compliance with </w:t>
      </w:r>
      <w:r w:rsidRPr="00576245">
        <w:rPr>
          <w:rFonts w:ascii="Calibri" w:hAnsi="Calibri" w:cs="Arial"/>
          <w:b/>
          <w:bCs/>
        </w:rPr>
        <w:t>standard A1.09</w:t>
      </w:r>
      <w:r>
        <w:rPr>
          <w:rFonts w:ascii="Calibri" w:hAnsi="Calibri" w:cs="Arial"/>
        </w:rPr>
        <w:t xml:space="preserve"> the program must provide</w:t>
      </w:r>
      <w:r w:rsidR="009B0127">
        <w:rPr>
          <w:rFonts w:ascii="Calibri" w:hAnsi="Calibri" w:cs="Arial"/>
        </w:rPr>
        <w:t xml:space="preserve"> narrated </w:t>
      </w:r>
      <w:r w:rsidR="005067C1">
        <w:rPr>
          <w:rFonts w:ascii="Calibri" w:hAnsi="Calibri" w:cs="Arial"/>
        </w:rPr>
        <w:t xml:space="preserve">video </w:t>
      </w:r>
      <w:r>
        <w:rPr>
          <w:rFonts w:ascii="Calibri" w:hAnsi="Calibri" w:cs="Arial"/>
        </w:rPr>
        <w:t>evidence of the following resources</w:t>
      </w:r>
      <w:r w:rsidR="005067C1">
        <w:rPr>
          <w:rFonts w:ascii="Calibri" w:hAnsi="Calibri" w:cs="Arial"/>
        </w:rPr>
        <w:t xml:space="preserve"> to support the </w:t>
      </w:r>
      <w:r w:rsidR="005067C1" w:rsidRPr="00167A1A">
        <w:rPr>
          <w:rFonts w:ascii="Calibri" w:hAnsi="Calibri" w:cs="Arial"/>
        </w:rPr>
        <w:t>institution</w:t>
      </w:r>
      <w:r w:rsidR="005067C1">
        <w:rPr>
          <w:rFonts w:ascii="Calibri" w:hAnsi="Calibri" w:cs="Arial"/>
        </w:rPr>
        <w:t xml:space="preserve">’s </w:t>
      </w:r>
      <w:r w:rsidR="005067C1" w:rsidRPr="00167A1A">
        <w:rPr>
          <w:rFonts w:ascii="Calibri" w:hAnsi="Calibri" w:cs="Arial"/>
        </w:rPr>
        <w:t xml:space="preserve">plans </w:t>
      </w:r>
      <w:r w:rsidR="005067C1">
        <w:rPr>
          <w:rFonts w:ascii="Calibri" w:hAnsi="Calibri" w:cs="Arial"/>
        </w:rPr>
        <w:t>for compliance with standard A1.09</w:t>
      </w:r>
      <w:r w:rsidR="00256D74">
        <w:rPr>
          <w:rFonts w:ascii="Calibri" w:hAnsi="Calibri" w:cs="Arial"/>
        </w:rPr>
        <w:t xml:space="preserve"> </w:t>
      </w:r>
      <w:r w:rsidR="00EF549A">
        <w:rPr>
          <w:rFonts w:ascii="Calibri" w:hAnsi="Calibri" w:cs="Arial"/>
        </w:rPr>
        <w:t xml:space="preserve">as </w:t>
      </w:r>
      <w:r w:rsidR="00256D74">
        <w:rPr>
          <w:rFonts w:ascii="Calibri" w:hAnsi="Calibri" w:cs="Arial"/>
        </w:rPr>
        <w:t>described in the application and</w:t>
      </w:r>
      <w:r w:rsidR="005067C1">
        <w:rPr>
          <w:rFonts w:ascii="Calibri" w:hAnsi="Calibri" w:cs="Arial"/>
        </w:rPr>
        <w:t xml:space="preserve"> </w:t>
      </w:r>
      <w:r w:rsidR="00256D74">
        <w:rPr>
          <w:rFonts w:ascii="Calibri" w:hAnsi="Calibri" w:cs="Arial"/>
        </w:rPr>
        <w:t xml:space="preserve">in </w:t>
      </w:r>
      <w:r w:rsidR="005067C1">
        <w:rPr>
          <w:rFonts w:ascii="Calibri" w:hAnsi="Calibri" w:cs="Arial"/>
        </w:rPr>
        <w:t xml:space="preserve">the </w:t>
      </w:r>
      <w:r w:rsidR="005067C1" w:rsidRPr="00ED76DF">
        <w:rPr>
          <w:rFonts w:ascii="Calibri" w:hAnsi="Calibri" w:cs="Arial"/>
          <w:b/>
          <w:color w:val="000000"/>
        </w:rPr>
        <w:t>ARC-PA Physical Facilities TEMPLATE</w:t>
      </w:r>
      <w:r w:rsidR="00256D74">
        <w:rPr>
          <w:rFonts w:ascii="Calibri" w:hAnsi="Calibri" w:cs="Arial"/>
          <w:color w:val="000000"/>
        </w:rPr>
        <w:t>,</w:t>
      </w:r>
      <w:r w:rsidR="005067C1" w:rsidRPr="00256D74">
        <w:rPr>
          <w:rFonts w:ascii="Calibri" w:hAnsi="Calibri" w:cs="Arial"/>
        </w:rPr>
        <w:t xml:space="preserve"> </w:t>
      </w:r>
      <w:r w:rsidR="005067C1" w:rsidRPr="00256D74">
        <w:rPr>
          <w:rFonts w:ascii="Calibri" w:hAnsi="Calibri" w:cs="Arial"/>
          <w:bCs/>
        </w:rPr>
        <w:t xml:space="preserve">Appendix </w:t>
      </w:r>
      <w:r w:rsidR="00256D74">
        <w:rPr>
          <w:rFonts w:ascii="Calibri" w:hAnsi="Calibri" w:cs="Arial"/>
          <w:bCs/>
        </w:rPr>
        <w:t xml:space="preserve">1. </w:t>
      </w:r>
    </w:p>
    <w:p w14:paraId="051707B6" w14:textId="78E2B252" w:rsidR="00576245" w:rsidRDefault="00576245" w:rsidP="00576245">
      <w:pPr>
        <w:pStyle w:val="ListParagraph"/>
        <w:numPr>
          <w:ilvl w:val="0"/>
          <w:numId w:val="1"/>
        </w:numPr>
      </w:pPr>
      <w:r>
        <w:t xml:space="preserve">Faculty </w:t>
      </w:r>
      <w:r w:rsidR="0077646A" w:rsidRPr="0077646A">
        <w:t>office</w:t>
      </w:r>
      <w:r>
        <w:t>s (sufficient for the number of faculty</w:t>
      </w:r>
      <w:r w:rsidR="00B35342">
        <w:t xml:space="preserve"> planned)</w:t>
      </w:r>
    </w:p>
    <w:p w14:paraId="75053E01" w14:textId="1BB565F7" w:rsidR="00576245" w:rsidRDefault="00576245" w:rsidP="00576245">
      <w:pPr>
        <w:pStyle w:val="ListParagraph"/>
        <w:numPr>
          <w:ilvl w:val="0"/>
          <w:numId w:val="1"/>
        </w:numPr>
      </w:pPr>
      <w:r>
        <w:t>C</w:t>
      </w:r>
      <w:r w:rsidR="0077646A" w:rsidRPr="0077646A">
        <w:t xml:space="preserve">lassroom </w:t>
      </w:r>
      <w:r w:rsidR="00B35342">
        <w:t>space (</w:t>
      </w:r>
      <w:r w:rsidR="00B35342" w:rsidRPr="0077646A">
        <w:t>sufficient in number and size</w:t>
      </w:r>
      <w:r w:rsidR="00B35342">
        <w:t>,</w:t>
      </w:r>
      <w:r w:rsidR="00761617">
        <w:t xml:space="preserve"> and</w:t>
      </w:r>
      <w:r w:rsidR="00B35342" w:rsidRPr="0077646A">
        <w:t xml:space="preserve"> appropriate in design to meet their intended use and conducive to student learning</w:t>
      </w:r>
      <w:r w:rsidR="00B35342">
        <w:t>)</w:t>
      </w:r>
    </w:p>
    <w:p w14:paraId="4F1AC325" w14:textId="79E4F115" w:rsidR="00576245" w:rsidRDefault="00B35342" w:rsidP="00576245">
      <w:pPr>
        <w:pStyle w:val="ListParagraph"/>
        <w:numPr>
          <w:ilvl w:val="0"/>
          <w:numId w:val="1"/>
        </w:numPr>
      </w:pPr>
      <w:r>
        <w:t>L</w:t>
      </w:r>
      <w:r w:rsidR="00576245" w:rsidRPr="0077646A">
        <w:t>aboratory space</w:t>
      </w:r>
      <w:r>
        <w:t xml:space="preserve"> (</w:t>
      </w:r>
      <w:r w:rsidRPr="0077646A">
        <w:t>sufficient in number and size</w:t>
      </w:r>
      <w:r>
        <w:t>,</w:t>
      </w:r>
      <w:r w:rsidRPr="0077646A">
        <w:t xml:space="preserve"> </w:t>
      </w:r>
      <w:r w:rsidR="007501FE">
        <w:t xml:space="preserve">and </w:t>
      </w:r>
      <w:r w:rsidRPr="0077646A">
        <w:t>appropriate in design to meet their intended use and conducive to student learning</w:t>
      </w:r>
      <w:r>
        <w:t>)</w:t>
      </w:r>
    </w:p>
    <w:p w14:paraId="36E1AD2A" w14:textId="3D7C687E" w:rsidR="00576245" w:rsidRDefault="00576245" w:rsidP="00576245">
      <w:pPr>
        <w:pStyle w:val="ListParagraph"/>
        <w:numPr>
          <w:ilvl w:val="0"/>
          <w:numId w:val="1"/>
        </w:numPr>
      </w:pPr>
      <w:r>
        <w:t>E</w:t>
      </w:r>
      <w:r w:rsidR="0077646A" w:rsidRPr="0077646A">
        <w:t xml:space="preserve">ducational space to provide confidential academic counseling </w:t>
      </w:r>
      <w:r w:rsidR="00B35342">
        <w:t>to</w:t>
      </w:r>
      <w:r w:rsidR="0077646A" w:rsidRPr="0077646A">
        <w:t xml:space="preserve"> students by the program director and principal faculty</w:t>
      </w:r>
      <w:r w:rsidR="00B35342">
        <w:t xml:space="preserve"> </w:t>
      </w:r>
    </w:p>
    <w:p w14:paraId="3C297590" w14:textId="6852A93C" w:rsidR="00576245" w:rsidRDefault="00B35342" w:rsidP="00576245">
      <w:pPr>
        <w:pStyle w:val="ListParagraph"/>
        <w:numPr>
          <w:ilvl w:val="0"/>
          <w:numId w:val="1"/>
        </w:numPr>
      </w:pPr>
      <w:r>
        <w:t>S</w:t>
      </w:r>
      <w:r w:rsidR="0077646A" w:rsidRPr="0077646A">
        <w:t xml:space="preserve">pace for program meetings </w:t>
      </w:r>
    </w:p>
    <w:p w14:paraId="34AE6A29" w14:textId="14F03D7A" w:rsidR="00576245" w:rsidRDefault="00B35342" w:rsidP="00576245">
      <w:pPr>
        <w:pStyle w:val="ListParagraph"/>
        <w:numPr>
          <w:ilvl w:val="0"/>
          <w:numId w:val="1"/>
        </w:numPr>
      </w:pPr>
      <w:r>
        <w:t>S</w:t>
      </w:r>
      <w:r w:rsidR="0077646A" w:rsidRPr="0077646A">
        <w:t>pace for secure storage of student files and records</w:t>
      </w:r>
    </w:p>
    <w:p w14:paraId="4DF56DEB" w14:textId="6312F719" w:rsidR="004840E1" w:rsidRDefault="004840E1" w:rsidP="004840E1">
      <w:r>
        <w:t xml:space="preserve">It is suggested programs use the video feature on a phone or iPad to create the video. The video must only include the areas listed above and show how the spaces are sufficient in size to accommodate maximum enrollment (for example, classroom images show sufficient seating for the </w:t>
      </w:r>
      <w:r w:rsidR="004F49D5">
        <w:t xml:space="preserve">maximum </w:t>
      </w:r>
      <w:r>
        <w:t xml:space="preserve">number of planned students).  </w:t>
      </w:r>
      <w:r w:rsidR="00801A8E">
        <w:t>The duration of the video may not exceed 30 minutes</w:t>
      </w:r>
      <w:r w:rsidR="00947C7F">
        <w:t xml:space="preserve">. </w:t>
      </w:r>
      <w:r w:rsidR="000C135D">
        <w:t xml:space="preserve">Still photos and or architectural renderings may accompany a video presentation as appropriate. </w:t>
      </w:r>
    </w:p>
    <w:p w14:paraId="6F0BF892" w14:textId="77777777" w:rsidR="00BB7C0B" w:rsidRDefault="00BB7C0B" w:rsidP="004840E1"/>
    <w:p w14:paraId="7CFB063A" w14:textId="02DBA093" w:rsidR="00DE370D" w:rsidRDefault="003B388B" w:rsidP="00DE370D">
      <w:r>
        <w:t>The</w:t>
      </w:r>
      <w:r w:rsidR="00E40C60">
        <w:t xml:space="preserve"> </w:t>
      </w:r>
      <w:r w:rsidR="00BB7C0B">
        <w:t xml:space="preserve">video must be emailed to </w:t>
      </w:r>
      <w:hyperlink r:id="rId10" w:history="1">
        <w:r w:rsidR="00DE370D">
          <w:rPr>
            <w:rStyle w:val="Hyperlink"/>
          </w:rPr>
          <w:t>VirtualTour@arc-pa.org</w:t>
        </w:r>
      </w:hyperlink>
      <w:r w:rsidR="00DE370D">
        <w:t xml:space="preserve"> no later than </w:t>
      </w:r>
      <w:r w:rsidR="00DE370D" w:rsidRPr="00DE370D">
        <w:rPr>
          <w:b/>
          <w:bCs/>
        </w:rPr>
        <w:t>1 week prior</w:t>
      </w:r>
      <w:r w:rsidR="00DE370D">
        <w:t xml:space="preserve"> to the first day of the virtual site visit.</w:t>
      </w:r>
      <w:r w:rsidR="00C821DE">
        <w:t xml:space="preserve"> The video</w:t>
      </w:r>
      <w:r>
        <w:t xml:space="preserve"> file size is</w:t>
      </w:r>
      <w:r w:rsidRPr="00947C7F">
        <w:t xml:space="preserve"> </w:t>
      </w:r>
      <w:r>
        <w:rPr>
          <w:rFonts w:eastAsia="Times New Roman"/>
        </w:rPr>
        <w:t xml:space="preserve">limited to </w:t>
      </w:r>
      <w:r w:rsidR="00C716A2">
        <w:rPr>
          <w:rFonts w:eastAsia="Times New Roman"/>
        </w:rPr>
        <w:t>100</w:t>
      </w:r>
      <w:r w:rsidR="00F53C65">
        <w:rPr>
          <w:rFonts w:eastAsia="Times New Roman"/>
        </w:rPr>
        <w:t xml:space="preserve"> </w:t>
      </w:r>
      <w:r>
        <w:rPr>
          <w:rFonts w:eastAsia="Times New Roman"/>
        </w:rPr>
        <w:t>mb</w:t>
      </w:r>
      <w:r w:rsidR="00C716A2">
        <w:rPr>
          <w:rFonts w:eastAsia="Times New Roman"/>
        </w:rPr>
        <w:t>, however file size may be limited by the sender’s</w:t>
      </w:r>
      <w:r w:rsidR="00F53C65">
        <w:rPr>
          <w:rFonts w:eastAsia="Times New Roman"/>
        </w:rPr>
        <w:t xml:space="preserve"> </w:t>
      </w:r>
      <w:r w:rsidR="00C716A2">
        <w:rPr>
          <w:rFonts w:eastAsia="Times New Roman"/>
        </w:rPr>
        <w:t>email</w:t>
      </w:r>
      <w:r>
        <w:rPr>
          <w:rFonts w:eastAsia="Times New Roman"/>
        </w:rPr>
        <w:t>.</w:t>
      </w:r>
      <w:r>
        <w:t xml:space="preserve"> Programs may need to </w:t>
      </w:r>
      <w:r w:rsidR="008E279F" w:rsidRPr="008E279F">
        <w:t xml:space="preserve">break up the tour into multiple videos/emails </w:t>
      </w:r>
      <w:r>
        <w:t xml:space="preserve">in order </w:t>
      </w:r>
      <w:r w:rsidR="008E279F" w:rsidRPr="008E279F">
        <w:t>to s</w:t>
      </w:r>
      <w:bookmarkStart w:id="0" w:name="_GoBack"/>
      <w:bookmarkEnd w:id="0"/>
      <w:r w:rsidR="008E279F" w:rsidRPr="008E279F">
        <w:t>end</w:t>
      </w:r>
      <w:r>
        <w:t xml:space="preserve">. </w:t>
      </w:r>
    </w:p>
    <w:p w14:paraId="3EABE212" w14:textId="060BD5C3" w:rsidR="00F53C65" w:rsidRDefault="00F53C65" w:rsidP="00DE370D"/>
    <w:p w14:paraId="0F144753" w14:textId="77777777" w:rsidR="00F53C65" w:rsidRDefault="00F53C65" w:rsidP="00DE370D"/>
    <w:p w14:paraId="32F8ED72" w14:textId="530FBCBF" w:rsidR="00BB7C0B" w:rsidRPr="00991232" w:rsidRDefault="00BB7C0B" w:rsidP="004840E1"/>
    <w:sectPr w:rsidR="00BB7C0B" w:rsidRPr="00991232" w:rsidSect="008D11F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192F0" w14:textId="77777777" w:rsidR="0007643B" w:rsidRDefault="0007643B" w:rsidP="008D11FE">
      <w:pPr>
        <w:spacing w:after="0" w:line="240" w:lineRule="auto"/>
      </w:pPr>
      <w:r>
        <w:separator/>
      </w:r>
    </w:p>
  </w:endnote>
  <w:endnote w:type="continuationSeparator" w:id="0">
    <w:p w14:paraId="6A1427D6" w14:textId="77777777" w:rsidR="0007643B" w:rsidRDefault="0007643B" w:rsidP="008D11FE">
      <w:pPr>
        <w:spacing w:after="0" w:line="240" w:lineRule="auto"/>
      </w:pPr>
      <w:r>
        <w:continuationSeparator/>
      </w:r>
    </w:p>
  </w:endnote>
  <w:endnote w:type="continuationNotice" w:id="1">
    <w:p w14:paraId="6E636534" w14:textId="77777777" w:rsidR="0007643B" w:rsidRDefault="00076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9C3F6" w14:textId="77777777" w:rsidR="0007643B" w:rsidRDefault="0007643B" w:rsidP="008D11FE">
      <w:pPr>
        <w:spacing w:after="0" w:line="240" w:lineRule="auto"/>
      </w:pPr>
      <w:r>
        <w:separator/>
      </w:r>
    </w:p>
  </w:footnote>
  <w:footnote w:type="continuationSeparator" w:id="0">
    <w:p w14:paraId="46686ED7" w14:textId="77777777" w:rsidR="0007643B" w:rsidRDefault="0007643B" w:rsidP="008D11FE">
      <w:pPr>
        <w:spacing w:after="0" w:line="240" w:lineRule="auto"/>
      </w:pPr>
      <w:r>
        <w:continuationSeparator/>
      </w:r>
    </w:p>
  </w:footnote>
  <w:footnote w:type="continuationNotice" w:id="1">
    <w:p w14:paraId="1F27F6A1" w14:textId="77777777" w:rsidR="0007643B" w:rsidRDefault="000764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B861" w14:textId="5C710D1F" w:rsidR="008D11FE" w:rsidRDefault="008D11FE" w:rsidP="008D11FE">
    <w:pPr>
      <w:pStyle w:val="Header"/>
      <w:jc w:val="center"/>
    </w:pPr>
    <w:r>
      <w:rPr>
        <w:noProof/>
      </w:rPr>
      <w:drawing>
        <wp:inline distT="0" distB="0" distL="0" distR="0" wp14:anchorId="250AF4BD" wp14:editId="07C2EFAA">
          <wp:extent cx="287782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8E2"/>
    <w:multiLevelType w:val="hybridMultilevel"/>
    <w:tmpl w:val="6E5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kqB+mz6I42pwyaWB9A3yOd/DztOYar4/eWa+geQN7CEd5SWPVCw0K8u4ftkjzOOib/vXPtHdAhDCqOU6Zy3eQ==" w:salt="MjLBiClDSN9/A86VEzYCu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32"/>
    <w:rsid w:val="00075927"/>
    <w:rsid w:val="0007643B"/>
    <w:rsid w:val="000C135D"/>
    <w:rsid w:val="000E17BF"/>
    <w:rsid w:val="00256D74"/>
    <w:rsid w:val="003578B6"/>
    <w:rsid w:val="003B388B"/>
    <w:rsid w:val="004840E1"/>
    <w:rsid w:val="004D370A"/>
    <w:rsid w:val="004F49D5"/>
    <w:rsid w:val="005067C1"/>
    <w:rsid w:val="00507B6D"/>
    <w:rsid w:val="00530129"/>
    <w:rsid w:val="00566DB5"/>
    <w:rsid w:val="00576245"/>
    <w:rsid w:val="006340FC"/>
    <w:rsid w:val="006B6BF9"/>
    <w:rsid w:val="007501FE"/>
    <w:rsid w:val="00761617"/>
    <w:rsid w:val="0077646A"/>
    <w:rsid w:val="007D0687"/>
    <w:rsid w:val="00801A8E"/>
    <w:rsid w:val="00826593"/>
    <w:rsid w:val="00830A17"/>
    <w:rsid w:val="008D11FE"/>
    <w:rsid w:val="008E279F"/>
    <w:rsid w:val="00947C7F"/>
    <w:rsid w:val="00966614"/>
    <w:rsid w:val="00991232"/>
    <w:rsid w:val="009B0127"/>
    <w:rsid w:val="00AB3D62"/>
    <w:rsid w:val="00AB61DC"/>
    <w:rsid w:val="00B05FDB"/>
    <w:rsid w:val="00B35342"/>
    <w:rsid w:val="00BB7C0B"/>
    <w:rsid w:val="00C41E16"/>
    <w:rsid w:val="00C716A2"/>
    <w:rsid w:val="00C821DE"/>
    <w:rsid w:val="00C84239"/>
    <w:rsid w:val="00DE370D"/>
    <w:rsid w:val="00E12D82"/>
    <w:rsid w:val="00E40C60"/>
    <w:rsid w:val="00E57521"/>
    <w:rsid w:val="00E670DE"/>
    <w:rsid w:val="00EF549A"/>
    <w:rsid w:val="00F5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26498"/>
  <w15:chartTrackingRefBased/>
  <w15:docId w15:val="{30E4A661-E0D0-438E-BDD3-48665D47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245"/>
    <w:pPr>
      <w:ind w:left="720"/>
      <w:contextualSpacing/>
    </w:pPr>
  </w:style>
  <w:style w:type="paragraph" w:styleId="BalloonText">
    <w:name w:val="Balloon Text"/>
    <w:basedOn w:val="Normal"/>
    <w:link w:val="BalloonTextChar"/>
    <w:uiPriority w:val="99"/>
    <w:semiHidden/>
    <w:unhideWhenUsed/>
    <w:rsid w:val="00075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27"/>
    <w:rPr>
      <w:rFonts w:ascii="Segoe UI" w:hAnsi="Segoe UI" w:cs="Segoe UI"/>
      <w:sz w:val="18"/>
      <w:szCs w:val="18"/>
    </w:rPr>
  </w:style>
  <w:style w:type="paragraph" w:styleId="Header">
    <w:name w:val="header"/>
    <w:basedOn w:val="Normal"/>
    <w:link w:val="HeaderChar"/>
    <w:uiPriority w:val="99"/>
    <w:unhideWhenUsed/>
    <w:rsid w:val="008D1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1FE"/>
  </w:style>
  <w:style w:type="paragraph" w:styleId="Footer">
    <w:name w:val="footer"/>
    <w:basedOn w:val="Normal"/>
    <w:link w:val="FooterChar"/>
    <w:uiPriority w:val="99"/>
    <w:unhideWhenUsed/>
    <w:rsid w:val="008D1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1FE"/>
  </w:style>
  <w:style w:type="character" w:styleId="Hyperlink">
    <w:name w:val="Hyperlink"/>
    <w:basedOn w:val="DefaultParagraphFont"/>
    <w:uiPriority w:val="99"/>
    <w:semiHidden/>
    <w:unhideWhenUsed/>
    <w:rsid w:val="00DE370D"/>
    <w:rPr>
      <w:color w:val="0563C1"/>
      <w:u w:val="single"/>
    </w:rPr>
  </w:style>
  <w:style w:type="character" w:styleId="CommentReference">
    <w:name w:val="annotation reference"/>
    <w:basedOn w:val="DefaultParagraphFont"/>
    <w:uiPriority w:val="99"/>
    <w:semiHidden/>
    <w:unhideWhenUsed/>
    <w:rsid w:val="004D370A"/>
    <w:rPr>
      <w:sz w:val="16"/>
      <w:szCs w:val="16"/>
    </w:rPr>
  </w:style>
  <w:style w:type="paragraph" w:styleId="CommentText">
    <w:name w:val="annotation text"/>
    <w:basedOn w:val="Normal"/>
    <w:link w:val="CommentTextChar"/>
    <w:uiPriority w:val="99"/>
    <w:semiHidden/>
    <w:unhideWhenUsed/>
    <w:rsid w:val="004D370A"/>
    <w:pPr>
      <w:spacing w:line="240" w:lineRule="auto"/>
    </w:pPr>
    <w:rPr>
      <w:sz w:val="20"/>
      <w:szCs w:val="20"/>
    </w:rPr>
  </w:style>
  <w:style w:type="character" w:customStyle="1" w:styleId="CommentTextChar">
    <w:name w:val="Comment Text Char"/>
    <w:basedOn w:val="DefaultParagraphFont"/>
    <w:link w:val="CommentText"/>
    <w:uiPriority w:val="99"/>
    <w:semiHidden/>
    <w:rsid w:val="004D370A"/>
    <w:rPr>
      <w:sz w:val="20"/>
      <w:szCs w:val="20"/>
    </w:rPr>
  </w:style>
  <w:style w:type="paragraph" w:styleId="CommentSubject">
    <w:name w:val="annotation subject"/>
    <w:basedOn w:val="CommentText"/>
    <w:next w:val="CommentText"/>
    <w:link w:val="CommentSubjectChar"/>
    <w:uiPriority w:val="99"/>
    <w:semiHidden/>
    <w:unhideWhenUsed/>
    <w:rsid w:val="004D370A"/>
    <w:rPr>
      <w:b/>
      <w:bCs/>
    </w:rPr>
  </w:style>
  <w:style w:type="character" w:customStyle="1" w:styleId="CommentSubjectChar">
    <w:name w:val="Comment Subject Char"/>
    <w:basedOn w:val="CommentTextChar"/>
    <w:link w:val="CommentSubject"/>
    <w:uiPriority w:val="99"/>
    <w:semiHidden/>
    <w:rsid w:val="004D3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84567">
      <w:bodyDiv w:val="1"/>
      <w:marLeft w:val="0"/>
      <w:marRight w:val="0"/>
      <w:marTop w:val="0"/>
      <w:marBottom w:val="0"/>
      <w:divBdr>
        <w:top w:val="none" w:sz="0" w:space="0" w:color="auto"/>
        <w:left w:val="none" w:sz="0" w:space="0" w:color="auto"/>
        <w:bottom w:val="none" w:sz="0" w:space="0" w:color="auto"/>
        <w:right w:val="none" w:sz="0" w:space="0" w:color="auto"/>
      </w:divBdr>
    </w:div>
    <w:div w:id="9495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rtualTour@arc-pa.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2" ma:contentTypeDescription="Create a new document." ma:contentTypeScope="" ma:versionID="26d0e7c4753f3a477b37e11e5a895bab">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15bf94fcbca3cd3ed310636bd8ff0eb5"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B0DF0-E346-413B-8EDB-04D6FAC8D7C4}">
  <ds:schemaRefs>
    <ds:schemaRef ds:uri="http://schemas.microsoft.com/sharepoint/v3/contenttype/forms"/>
  </ds:schemaRefs>
</ds:datastoreItem>
</file>

<file path=customXml/itemProps2.xml><?xml version="1.0" encoding="utf-8"?>
<ds:datastoreItem xmlns:ds="http://schemas.openxmlformats.org/officeDocument/2006/customXml" ds:itemID="{7ED76C4A-7034-4AF3-9A13-4798A134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3DE0E-B162-4E6C-BB98-94AE35B19F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296</Words>
  <Characters>1688</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York</dc:creator>
  <cp:keywords/>
  <dc:description/>
  <cp:lastModifiedBy>Suzanne York</cp:lastModifiedBy>
  <cp:revision>39</cp:revision>
  <dcterms:created xsi:type="dcterms:W3CDTF">2020-05-07T18:08:00Z</dcterms:created>
  <dcterms:modified xsi:type="dcterms:W3CDTF">2020-05-12T16:31:00Z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